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1CF7" w14:textId="3B843910" w:rsidR="00484E34" w:rsidRPr="00E30FF5" w:rsidRDefault="00484E34" w:rsidP="00E30FF5">
      <w:pPr>
        <w:pStyle w:val="Heading1"/>
      </w:pPr>
      <w:r>
        <w:t xml:space="preserve">Template Forms </w:t>
      </w:r>
      <w:r w:rsidR="007E7670">
        <w:t>and Notes</w:t>
      </w:r>
    </w:p>
    <w:p w14:paraId="62DEFFD4" w14:textId="639A6D6C" w:rsidR="00484E34" w:rsidRDefault="00484E34" w:rsidP="409F8817">
      <w:pPr>
        <w:rPr>
          <w:rFonts w:ascii="Arial" w:eastAsia="Arial" w:hAnsi="Arial" w:cs="Arial"/>
          <w:color w:val="000000" w:themeColor="text1"/>
          <w:sz w:val="24"/>
          <w:szCs w:val="24"/>
        </w:rPr>
      </w:pPr>
      <w:r w:rsidRPr="409F8817">
        <w:rPr>
          <w:rFonts w:ascii="Arial" w:eastAsia="Arial" w:hAnsi="Arial" w:cs="Arial"/>
          <w:b/>
          <w:bCs/>
          <w:color w:val="000000" w:themeColor="text1"/>
          <w:sz w:val="24"/>
          <w:szCs w:val="24"/>
        </w:rPr>
        <w:t xml:space="preserve">Introduction: </w:t>
      </w:r>
      <w:r w:rsidRPr="409F8817">
        <w:rPr>
          <w:rFonts w:ascii="Arial" w:eastAsia="Arial" w:hAnsi="Arial" w:cs="Arial"/>
          <w:color w:val="000000" w:themeColor="text1"/>
          <w:sz w:val="24"/>
          <w:szCs w:val="24"/>
        </w:rPr>
        <w:t>You don’t have to re-invent the wheel. People who have gone through the advocacy journey before you have created forms and template letter</w:t>
      </w:r>
      <w:r w:rsidR="00302C7D" w:rsidRPr="409F8817">
        <w:rPr>
          <w:rFonts w:ascii="Arial" w:eastAsia="Arial" w:hAnsi="Arial" w:cs="Arial"/>
          <w:color w:val="000000" w:themeColor="text1"/>
          <w:sz w:val="24"/>
          <w:szCs w:val="24"/>
        </w:rPr>
        <w:t>s</w:t>
      </w:r>
      <w:r w:rsidRPr="409F8817">
        <w:rPr>
          <w:rFonts w:ascii="Arial" w:eastAsia="Arial" w:hAnsi="Arial" w:cs="Arial"/>
          <w:color w:val="000000" w:themeColor="text1"/>
          <w:sz w:val="24"/>
          <w:szCs w:val="24"/>
        </w:rPr>
        <w:t xml:space="preserve"> that you can use. Templates and forms can help you make sure you are asking for things in the right way</w:t>
      </w:r>
      <w:r w:rsidR="00F049CD" w:rsidRPr="409F8817">
        <w:rPr>
          <w:rFonts w:ascii="Arial" w:eastAsia="Arial" w:hAnsi="Arial" w:cs="Arial"/>
          <w:color w:val="000000" w:themeColor="text1"/>
          <w:sz w:val="24"/>
          <w:szCs w:val="24"/>
        </w:rPr>
        <w:t>.</w:t>
      </w:r>
    </w:p>
    <w:p w14:paraId="1F271D61" w14:textId="65C41146" w:rsidR="006F33C8" w:rsidRPr="00B25C42" w:rsidRDefault="004418EB" w:rsidP="409F8817">
      <w:pPr>
        <w:spacing w:after="480"/>
        <w:rPr>
          <w:rFonts w:ascii="Arial" w:eastAsia="Arial" w:hAnsi="Arial" w:cs="Arial"/>
          <w:sz w:val="24"/>
          <w:szCs w:val="24"/>
        </w:rPr>
      </w:pPr>
      <w:r w:rsidRPr="409F8817">
        <w:rPr>
          <w:rFonts w:ascii="Arial" w:eastAsia="Arial" w:hAnsi="Arial" w:cs="Arial"/>
          <w:sz w:val="24"/>
          <w:szCs w:val="24"/>
        </w:rPr>
        <w:t>Navigating the systems of support available to you and your child can be complex. Taking good notes about things like who you have contacted, what was discussed, and when meetings occurred, can help you stay focused and organized and make navigating the systems easier. Here are some resources to help you stay organized.</w:t>
      </w:r>
    </w:p>
    <w:p w14:paraId="1F3014B9" w14:textId="2A7914FC" w:rsidR="00484E34" w:rsidRPr="00E30FF5" w:rsidRDefault="00B25C42" w:rsidP="409F8817">
      <w:pPr>
        <w:pStyle w:val="Heading2"/>
        <w:rPr>
          <w:sz w:val="24"/>
          <w:szCs w:val="24"/>
        </w:rPr>
      </w:pPr>
      <w:r w:rsidRPr="409F8817">
        <w:rPr>
          <w:sz w:val="24"/>
          <w:szCs w:val="24"/>
        </w:rPr>
        <w:t xml:space="preserve">Template Form </w:t>
      </w:r>
      <w:r w:rsidR="00484E34" w:rsidRPr="409F8817">
        <w:rPr>
          <w:sz w:val="24"/>
          <w:szCs w:val="24"/>
        </w:rPr>
        <w:t>Resources:</w:t>
      </w:r>
    </w:p>
    <w:p w14:paraId="1297C118" w14:textId="77777777" w:rsidR="00484E34" w:rsidRPr="00E30FF5" w:rsidRDefault="00484E34" w:rsidP="409F8817">
      <w:pPr>
        <w:rPr>
          <w:rStyle w:val="Hyperlink"/>
          <w:rFonts w:ascii="Arial" w:eastAsia="Arial" w:hAnsi="Arial" w:cs="Arial"/>
          <w:sz w:val="24"/>
          <w:szCs w:val="24"/>
        </w:rPr>
      </w:pPr>
      <w:hyperlink r:id="rId7">
        <w:r w:rsidRPr="409F8817">
          <w:rPr>
            <w:rStyle w:val="Hyperlink"/>
            <w:rFonts w:ascii="Arial" w:eastAsia="Arial" w:hAnsi="Arial" w:cs="Arial"/>
            <w:sz w:val="24"/>
            <w:szCs w:val="24"/>
          </w:rPr>
          <w:t>OCECD: Building Communication through Writing (multiple templates included)</w:t>
        </w:r>
      </w:hyperlink>
    </w:p>
    <w:p w14:paraId="6A8605F4" w14:textId="3B4CFF81" w:rsidR="00B25C42" w:rsidRPr="00A229E6" w:rsidRDefault="00807D6D" w:rsidP="409F8817">
      <w:pPr>
        <w:spacing w:after="480"/>
        <w:rPr>
          <w:rStyle w:val="Hyperlink"/>
          <w:rFonts w:ascii="Arial" w:eastAsia="Arial" w:hAnsi="Arial" w:cs="Arial"/>
          <w:sz w:val="24"/>
          <w:szCs w:val="24"/>
        </w:rPr>
      </w:pPr>
      <w:hyperlink r:id="rId8">
        <w:r w:rsidRPr="409F8817">
          <w:rPr>
            <w:rStyle w:val="Hyperlink"/>
            <w:rFonts w:ascii="Arial" w:eastAsia="Arial" w:hAnsi="Arial" w:cs="Arial"/>
            <w:sz w:val="24"/>
            <w:szCs w:val="24"/>
          </w:rPr>
          <w:t>Disability Rights Ohio-Sample Letters for Communicating with your Child’s School</w:t>
        </w:r>
      </w:hyperlink>
    </w:p>
    <w:p w14:paraId="2368DBF5" w14:textId="177C6DCB" w:rsidR="00B25C42" w:rsidRPr="00A229E6" w:rsidRDefault="00B25C42" w:rsidP="409F8817">
      <w:pPr>
        <w:pStyle w:val="Heading2"/>
        <w:rPr>
          <w:rStyle w:val="Hyperlink"/>
          <w:b w:val="0"/>
          <w:bCs w:val="0"/>
          <w:color w:val="auto"/>
          <w:sz w:val="24"/>
          <w:szCs w:val="24"/>
          <w:u w:val="none"/>
        </w:rPr>
      </w:pPr>
      <w:r w:rsidRPr="409F8817">
        <w:rPr>
          <w:rStyle w:val="Hyperlink"/>
          <w:color w:val="auto"/>
          <w:sz w:val="24"/>
          <w:szCs w:val="24"/>
          <w:u w:val="none"/>
        </w:rPr>
        <w:t>Note</w:t>
      </w:r>
      <w:r w:rsidR="00DE3EC8" w:rsidRPr="409F8817">
        <w:rPr>
          <w:rStyle w:val="Hyperlink"/>
          <w:color w:val="auto"/>
          <w:sz w:val="24"/>
          <w:szCs w:val="24"/>
          <w:u w:val="none"/>
        </w:rPr>
        <w:t>-taking Resources:</w:t>
      </w:r>
    </w:p>
    <w:p w14:paraId="3D09FF68" w14:textId="34D1CC7D" w:rsidR="007E463D" w:rsidRPr="00E30FF5" w:rsidRDefault="007E463D" w:rsidP="409F8817">
      <w:pPr>
        <w:rPr>
          <w:rStyle w:val="Hyperlink"/>
          <w:rFonts w:ascii="Arial" w:hAnsi="Arial" w:cs="Arial"/>
          <w:sz w:val="24"/>
          <w:szCs w:val="24"/>
        </w:rPr>
      </w:pPr>
      <w:hyperlink r:id="rId9">
        <w:proofErr w:type="spellStart"/>
        <w:r w:rsidRPr="409F8817">
          <w:rPr>
            <w:rStyle w:val="Hyperlink"/>
            <w:rFonts w:ascii="Arial" w:hAnsi="Arial" w:cs="Arial"/>
            <w:sz w:val="24"/>
            <w:szCs w:val="24"/>
          </w:rPr>
          <w:t>LifeCourse</w:t>
        </w:r>
        <w:proofErr w:type="spellEnd"/>
        <w:r w:rsidRPr="409F8817">
          <w:rPr>
            <w:rStyle w:val="Hyperlink"/>
            <w:rFonts w:ascii="Arial" w:hAnsi="Arial" w:cs="Arial"/>
            <w:sz w:val="24"/>
            <w:szCs w:val="24"/>
          </w:rPr>
          <w:t xml:space="preserve"> Framework – </w:t>
        </w:r>
        <w:proofErr w:type="spellStart"/>
        <w:r w:rsidRPr="409F8817">
          <w:rPr>
            <w:rStyle w:val="Hyperlink"/>
            <w:rFonts w:ascii="Arial" w:hAnsi="Arial" w:cs="Arial"/>
            <w:sz w:val="24"/>
            <w:szCs w:val="24"/>
          </w:rPr>
          <w:t>LifeCourse</w:t>
        </w:r>
        <w:proofErr w:type="spellEnd"/>
        <w:r w:rsidRPr="409F8817">
          <w:rPr>
            <w:rStyle w:val="Hyperlink"/>
            <w:rFonts w:ascii="Arial" w:hAnsi="Arial" w:cs="Arial"/>
            <w:sz w:val="24"/>
            <w:szCs w:val="24"/>
          </w:rPr>
          <w:t xml:space="preserve"> Nexus (lifecoursetools.com)</w:t>
        </w:r>
      </w:hyperlink>
    </w:p>
    <w:p w14:paraId="399C8BA1" w14:textId="25926EE5" w:rsidR="007E463D" w:rsidRPr="00E30FF5" w:rsidRDefault="007E463D" w:rsidP="409F8817">
      <w:pPr>
        <w:rPr>
          <w:rStyle w:val="Hyperlink"/>
          <w:rFonts w:ascii="Arial" w:hAnsi="Arial" w:cs="Arial"/>
          <w:sz w:val="24"/>
          <w:szCs w:val="24"/>
        </w:rPr>
      </w:pPr>
      <w:hyperlink r:id="rId10">
        <w:r w:rsidRPr="409F8817">
          <w:rPr>
            <w:rStyle w:val="Hyperlink"/>
            <w:rFonts w:ascii="Arial" w:hAnsi="Arial" w:cs="Arial"/>
            <w:sz w:val="24"/>
            <w:szCs w:val="24"/>
          </w:rPr>
          <w:t>https://www.pacer.org/publications/possibilities/organizing-your-paperwork/keep-your-records-in-one-place.asp</w:t>
        </w:r>
      </w:hyperlink>
    </w:p>
    <w:p w14:paraId="74C28480" w14:textId="07E9F116" w:rsidR="007E463D" w:rsidRPr="00E30FF5" w:rsidRDefault="007E463D" w:rsidP="409F8817">
      <w:pPr>
        <w:rPr>
          <w:rFonts w:ascii="Arial" w:hAnsi="Arial" w:cs="Arial"/>
          <w:sz w:val="24"/>
          <w:szCs w:val="24"/>
        </w:rPr>
      </w:pPr>
      <w:hyperlink r:id="rId11">
        <w:r w:rsidRPr="409F8817">
          <w:rPr>
            <w:rStyle w:val="Hyperlink"/>
            <w:rFonts w:ascii="Arial" w:hAnsi="Arial" w:cs="Arial"/>
            <w:sz w:val="24"/>
            <w:szCs w:val="24"/>
          </w:rPr>
          <w:t>https://www.mrsdscorner.com/helping-special-needs-parents-stay-organized/</w:t>
        </w:r>
      </w:hyperlink>
    </w:p>
    <w:p w14:paraId="7ECEFCAC" w14:textId="258D1A2B" w:rsidR="007E463D" w:rsidRPr="00E30FF5" w:rsidRDefault="007E463D" w:rsidP="409F8817">
      <w:pPr>
        <w:rPr>
          <w:rFonts w:ascii="Arial" w:hAnsi="Arial" w:cs="Arial"/>
          <w:sz w:val="24"/>
          <w:szCs w:val="24"/>
        </w:rPr>
      </w:pPr>
      <w:hyperlink r:id="rId12">
        <w:r w:rsidRPr="409F8817">
          <w:rPr>
            <w:rStyle w:val="Hyperlink"/>
            <w:rFonts w:ascii="Arial" w:hAnsi="Arial" w:cs="Arial"/>
            <w:sz w:val="24"/>
            <w:szCs w:val="24"/>
          </w:rPr>
          <w:t>https://www.understood.org/en/articles/how-to-organize-your-childs-iep-binder</w:t>
        </w:r>
      </w:hyperlink>
    </w:p>
    <w:p w14:paraId="1C95EE1B" w14:textId="5BD86EDD" w:rsidR="007E463D" w:rsidRPr="00E30FF5" w:rsidRDefault="007E463D" w:rsidP="409F8817">
      <w:pPr>
        <w:rPr>
          <w:rFonts w:ascii="Arial" w:hAnsi="Arial" w:cs="Arial"/>
          <w:sz w:val="24"/>
          <w:szCs w:val="24"/>
        </w:rPr>
      </w:pPr>
      <w:hyperlink r:id="rId13">
        <w:r w:rsidRPr="409F8817">
          <w:rPr>
            <w:rStyle w:val="Hyperlink"/>
            <w:rFonts w:ascii="Arial" w:hAnsi="Arial" w:cs="Arial"/>
            <w:sz w:val="24"/>
            <w:szCs w:val="24"/>
          </w:rPr>
          <w:t>https://adayinourshoes.com/how-to-organize-your-iep-files-and-paperwork/</w:t>
        </w:r>
      </w:hyperlink>
    </w:p>
    <w:p w14:paraId="22F78C0B" w14:textId="4493DAAC" w:rsidR="007E463D" w:rsidRPr="00E30FF5" w:rsidRDefault="007E463D" w:rsidP="409F8817">
      <w:pPr>
        <w:rPr>
          <w:rFonts w:ascii="Arial" w:hAnsi="Arial" w:cs="Arial"/>
          <w:sz w:val="24"/>
          <w:szCs w:val="24"/>
        </w:rPr>
      </w:pPr>
      <w:hyperlink r:id="rId14">
        <w:r w:rsidRPr="409F8817">
          <w:rPr>
            <w:rStyle w:val="Hyperlink"/>
            <w:rFonts w:ascii="Arial" w:hAnsi="Arial" w:cs="Arial"/>
            <w:sz w:val="24"/>
            <w:szCs w:val="24"/>
          </w:rPr>
          <w:t>https://www.canchild.ca/en/research-in-practice/the-kit-keeping-it-together</w:t>
        </w:r>
      </w:hyperlink>
    </w:p>
    <w:p w14:paraId="3FA26252" w14:textId="79286B82" w:rsidR="007E463D" w:rsidRPr="00E30FF5" w:rsidRDefault="007E463D" w:rsidP="409F8817">
      <w:pPr>
        <w:rPr>
          <w:rFonts w:ascii="Arial" w:hAnsi="Arial" w:cs="Arial"/>
          <w:sz w:val="24"/>
          <w:szCs w:val="24"/>
        </w:rPr>
      </w:pPr>
      <w:hyperlink r:id="rId15">
        <w:r w:rsidRPr="409F8817">
          <w:rPr>
            <w:rStyle w:val="Hyperlink"/>
            <w:rFonts w:ascii="Arial" w:hAnsi="Arial" w:cs="Arial"/>
            <w:sz w:val="24"/>
            <w:szCs w:val="24"/>
          </w:rPr>
          <w:t>https://www.truelinkfinancial.com/blog/special-needs-alliance-tips-on-staying-organized-when-managing-the-affairs-of-a-loved-one-with-disabilities</w:t>
        </w:r>
      </w:hyperlink>
    </w:p>
    <w:p w14:paraId="6728B22E" w14:textId="5DE77503" w:rsidR="007E463D" w:rsidRPr="00A229E6" w:rsidRDefault="007E463D" w:rsidP="409F8817">
      <w:pPr>
        <w:rPr>
          <w:rFonts w:ascii="Arial" w:hAnsi="Arial" w:cs="Arial"/>
          <w:sz w:val="24"/>
          <w:szCs w:val="24"/>
        </w:rPr>
      </w:pPr>
      <w:hyperlink r:id="rId16">
        <w:r w:rsidRPr="409F8817">
          <w:rPr>
            <w:rStyle w:val="Hyperlink"/>
            <w:rFonts w:ascii="Arial" w:hAnsi="Arial" w:cs="Arial"/>
            <w:sz w:val="24"/>
            <w:szCs w:val="24"/>
          </w:rPr>
          <w:t>https://www.helpguide.org/family/parenting/parenting-a-child-with-a-disability</w:t>
        </w:r>
      </w:hyperlink>
    </w:p>
    <w:sectPr w:rsidR="007E463D" w:rsidRPr="00A22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4"/>
    <w:rsid w:val="00051B04"/>
    <w:rsid w:val="001035F1"/>
    <w:rsid w:val="0011174B"/>
    <w:rsid w:val="00302C7D"/>
    <w:rsid w:val="003C42C8"/>
    <w:rsid w:val="004418EB"/>
    <w:rsid w:val="00484E34"/>
    <w:rsid w:val="005637E0"/>
    <w:rsid w:val="005B3A78"/>
    <w:rsid w:val="00631D19"/>
    <w:rsid w:val="006F33C8"/>
    <w:rsid w:val="007E463D"/>
    <w:rsid w:val="007E7670"/>
    <w:rsid w:val="00807D6D"/>
    <w:rsid w:val="008C6CEE"/>
    <w:rsid w:val="008D0BA7"/>
    <w:rsid w:val="008E13B5"/>
    <w:rsid w:val="00970C36"/>
    <w:rsid w:val="00A0699F"/>
    <w:rsid w:val="00A16DBB"/>
    <w:rsid w:val="00A229E6"/>
    <w:rsid w:val="00B0722C"/>
    <w:rsid w:val="00B25C42"/>
    <w:rsid w:val="00BF5052"/>
    <w:rsid w:val="00BF6DA4"/>
    <w:rsid w:val="00C1412C"/>
    <w:rsid w:val="00D3010D"/>
    <w:rsid w:val="00D8092D"/>
    <w:rsid w:val="00DE3EC8"/>
    <w:rsid w:val="00E30FF5"/>
    <w:rsid w:val="00F049CD"/>
    <w:rsid w:val="00F93404"/>
    <w:rsid w:val="409F8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DA3E"/>
  <w15:chartTrackingRefBased/>
  <w15:docId w15:val="{39B58E14-2ED4-44BC-94CD-D49A5159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34"/>
    <w:rPr>
      <w:kern w:val="0"/>
      <w14:ligatures w14:val="none"/>
    </w:rPr>
  </w:style>
  <w:style w:type="paragraph" w:styleId="Heading1">
    <w:name w:val="heading 1"/>
    <w:basedOn w:val="Normal"/>
    <w:next w:val="Normal"/>
    <w:link w:val="Heading1Char"/>
    <w:uiPriority w:val="9"/>
    <w:qFormat/>
    <w:rsid w:val="00E30FF5"/>
    <w:pP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E30FF5"/>
    <w:pPr>
      <w:outlineLvl w:val="1"/>
    </w:pPr>
    <w:rPr>
      <w:rFonts w:ascii="Arial" w:eastAsia="Arial" w:hAnsi="Arial" w:cs="Arial"/>
      <w:b/>
      <w:bCs/>
      <w:color w:val="000000" w:themeColor="text1"/>
    </w:rPr>
  </w:style>
  <w:style w:type="paragraph" w:styleId="Heading3">
    <w:name w:val="heading 3"/>
    <w:basedOn w:val="Normal"/>
    <w:next w:val="Normal"/>
    <w:link w:val="Heading3Char"/>
    <w:uiPriority w:val="9"/>
    <w:semiHidden/>
    <w:unhideWhenUsed/>
    <w:qFormat/>
    <w:rsid w:val="00484E3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4E3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84E3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4E3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4E3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4E3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4E3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FF5"/>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E30FF5"/>
    <w:rPr>
      <w:rFonts w:ascii="Arial" w:eastAsia="Arial" w:hAnsi="Arial" w:cs="Arial"/>
      <w:b/>
      <w:bCs/>
      <w:color w:val="000000" w:themeColor="text1"/>
      <w:kern w:val="0"/>
      <w14:ligatures w14:val="none"/>
    </w:rPr>
  </w:style>
  <w:style w:type="character" w:customStyle="1" w:styleId="Heading3Char">
    <w:name w:val="Heading 3 Char"/>
    <w:basedOn w:val="DefaultParagraphFont"/>
    <w:link w:val="Heading3"/>
    <w:uiPriority w:val="9"/>
    <w:semiHidden/>
    <w:rsid w:val="00484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E34"/>
    <w:rPr>
      <w:rFonts w:eastAsiaTheme="majorEastAsia" w:cstheme="majorBidi"/>
      <w:color w:val="272727" w:themeColor="text1" w:themeTint="D8"/>
    </w:rPr>
  </w:style>
  <w:style w:type="paragraph" w:styleId="Title">
    <w:name w:val="Title"/>
    <w:basedOn w:val="Normal"/>
    <w:next w:val="Normal"/>
    <w:link w:val="TitleChar"/>
    <w:uiPriority w:val="10"/>
    <w:qFormat/>
    <w:rsid w:val="00484E3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4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E3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4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E3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84E34"/>
    <w:rPr>
      <w:i/>
      <w:iCs/>
      <w:color w:val="404040" w:themeColor="text1" w:themeTint="BF"/>
    </w:rPr>
  </w:style>
  <w:style w:type="paragraph" w:styleId="ListParagraph">
    <w:name w:val="List Paragraph"/>
    <w:basedOn w:val="Normal"/>
    <w:uiPriority w:val="34"/>
    <w:qFormat/>
    <w:rsid w:val="00484E34"/>
    <w:pPr>
      <w:ind w:left="720"/>
      <w:contextualSpacing/>
    </w:pPr>
    <w:rPr>
      <w:kern w:val="2"/>
      <w14:ligatures w14:val="standardContextual"/>
    </w:rPr>
  </w:style>
  <w:style w:type="character" w:styleId="IntenseEmphasis">
    <w:name w:val="Intense Emphasis"/>
    <w:basedOn w:val="DefaultParagraphFont"/>
    <w:uiPriority w:val="21"/>
    <w:qFormat/>
    <w:rsid w:val="00484E34"/>
    <w:rPr>
      <w:i/>
      <w:iCs/>
      <w:color w:val="0F4761" w:themeColor="accent1" w:themeShade="BF"/>
    </w:rPr>
  </w:style>
  <w:style w:type="paragraph" w:styleId="IntenseQuote">
    <w:name w:val="Intense Quote"/>
    <w:basedOn w:val="Normal"/>
    <w:next w:val="Normal"/>
    <w:link w:val="IntenseQuoteChar"/>
    <w:uiPriority w:val="30"/>
    <w:qFormat/>
    <w:rsid w:val="00484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84E34"/>
    <w:rPr>
      <w:i/>
      <w:iCs/>
      <w:color w:val="0F4761" w:themeColor="accent1" w:themeShade="BF"/>
    </w:rPr>
  </w:style>
  <w:style w:type="character" w:styleId="IntenseReference">
    <w:name w:val="Intense Reference"/>
    <w:basedOn w:val="DefaultParagraphFont"/>
    <w:uiPriority w:val="32"/>
    <w:qFormat/>
    <w:rsid w:val="00484E34"/>
    <w:rPr>
      <w:b/>
      <w:bCs/>
      <w:smallCaps/>
      <w:color w:val="0F4761" w:themeColor="accent1" w:themeShade="BF"/>
      <w:spacing w:val="5"/>
    </w:rPr>
  </w:style>
  <w:style w:type="character" w:styleId="CommentReference">
    <w:name w:val="annotation reference"/>
    <w:basedOn w:val="DefaultParagraphFont"/>
    <w:uiPriority w:val="99"/>
    <w:semiHidden/>
    <w:unhideWhenUsed/>
    <w:rsid w:val="00484E34"/>
    <w:rPr>
      <w:sz w:val="16"/>
      <w:szCs w:val="16"/>
    </w:rPr>
  </w:style>
  <w:style w:type="paragraph" w:styleId="CommentText">
    <w:name w:val="annotation text"/>
    <w:basedOn w:val="Normal"/>
    <w:link w:val="CommentTextChar"/>
    <w:uiPriority w:val="99"/>
    <w:unhideWhenUsed/>
    <w:rsid w:val="00484E34"/>
    <w:pPr>
      <w:spacing w:line="240" w:lineRule="auto"/>
    </w:pPr>
    <w:rPr>
      <w:sz w:val="20"/>
      <w:szCs w:val="20"/>
    </w:rPr>
  </w:style>
  <w:style w:type="character" w:customStyle="1" w:styleId="CommentTextChar">
    <w:name w:val="Comment Text Char"/>
    <w:basedOn w:val="DefaultParagraphFont"/>
    <w:link w:val="CommentText"/>
    <w:uiPriority w:val="99"/>
    <w:rsid w:val="00484E34"/>
    <w:rPr>
      <w:kern w:val="0"/>
      <w:sz w:val="20"/>
      <w:szCs w:val="20"/>
      <w14:ligatures w14:val="none"/>
    </w:rPr>
  </w:style>
  <w:style w:type="character" w:styleId="Hyperlink">
    <w:name w:val="Hyperlink"/>
    <w:basedOn w:val="DefaultParagraphFont"/>
    <w:uiPriority w:val="99"/>
    <w:unhideWhenUsed/>
    <w:rsid w:val="00484E34"/>
    <w:rPr>
      <w:color w:val="467886" w:themeColor="hyperlink"/>
      <w:u w:val="single"/>
    </w:rPr>
  </w:style>
  <w:style w:type="character" w:styleId="FollowedHyperlink">
    <w:name w:val="FollowedHyperlink"/>
    <w:basedOn w:val="DefaultParagraphFont"/>
    <w:uiPriority w:val="99"/>
    <w:semiHidden/>
    <w:unhideWhenUsed/>
    <w:rsid w:val="005637E0"/>
    <w:rPr>
      <w:color w:val="96607D" w:themeColor="followedHyperlink"/>
      <w:u w:val="single"/>
    </w:rPr>
  </w:style>
  <w:style w:type="character" w:styleId="UnresolvedMention">
    <w:name w:val="Unresolved Mention"/>
    <w:basedOn w:val="DefaultParagraphFont"/>
    <w:uiPriority w:val="99"/>
    <w:semiHidden/>
    <w:unhideWhenUsed/>
    <w:rsid w:val="008D0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ohio.org/communicating-your-childs-school-letter-writing" TargetMode="External"/><Relationship Id="rId13" Type="http://schemas.openxmlformats.org/officeDocument/2006/relationships/hyperlink" Target="https://adayinourshoes.com/how-to-organize-your-iep-files-and-paper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filecabinet5.eschoolview.com/7132D93C-113A-42DB-AD9B-3D42946C44E5/87dec96b-8cf1-4788-87b8-e4a46abc680a.pdf" TargetMode="External"/><Relationship Id="rId12" Type="http://schemas.openxmlformats.org/officeDocument/2006/relationships/hyperlink" Target="https://www.understood.org/en/articles/how-to-organize-your-childs-iep-bin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lpguide.org/family/parenting/parenting-a-child-with-a-disabi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sdscorner.com/helping-special-needs-parents-stay-organized/" TargetMode="External"/><Relationship Id="rId5" Type="http://schemas.openxmlformats.org/officeDocument/2006/relationships/settings" Target="settings.xml"/><Relationship Id="rId15" Type="http://schemas.openxmlformats.org/officeDocument/2006/relationships/hyperlink" Target="https://www.truelinkfinancial.com/blog/special-needs-alliance-tips-on-staying-organized-when-managing-the-affairs-of-a-loved-one-with-disabilities" TargetMode="External"/><Relationship Id="rId10" Type="http://schemas.openxmlformats.org/officeDocument/2006/relationships/hyperlink" Target="https://www.pacer.org/publications/possibilities/organizing-your-paperwork/keep-your-records-in-one-place.asp" TargetMode="External"/><Relationship Id="rId4" Type="http://schemas.openxmlformats.org/officeDocument/2006/relationships/styles" Target="styles.xml"/><Relationship Id="rId9" Type="http://schemas.openxmlformats.org/officeDocument/2006/relationships/hyperlink" Target="https://www.lifecoursetools.com/lifecourse-library/foundational-tools/" TargetMode="External"/><Relationship Id="rId14" Type="http://schemas.openxmlformats.org/officeDocument/2006/relationships/hyperlink" Target="https://www.canchild.ca/en/research-in-practice/the-kit-keeping-it-toge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29986249C574B924FA8DB0802CE79" ma:contentTypeVersion="14" ma:contentTypeDescription="Create a new document." ma:contentTypeScope="" ma:versionID="333f936b402850f10066fffdf7beb1e1">
  <xsd:schema xmlns:xsd="http://www.w3.org/2001/XMLSchema" xmlns:xs="http://www.w3.org/2001/XMLSchema" xmlns:p="http://schemas.microsoft.com/office/2006/metadata/properties" xmlns:ns2="65575386-913b-4d15-a0ea-ebb72a54ce3f" xmlns:ns3="7be29b14-43d9-4d67-aa31-c8214fc7d1ae" targetNamespace="http://schemas.microsoft.com/office/2006/metadata/properties" ma:root="true" ma:fieldsID="31d75a1cc2251d355c5c243276c6d1b9" ns2:_="" ns3:_="">
    <xsd:import namespace="65575386-913b-4d15-a0ea-ebb72a54ce3f"/>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75386-913b-4d15-a0ea-ebb72a54c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575386-913b-4d15-a0ea-ebb72a54ce3f">
      <Terms xmlns="http://schemas.microsoft.com/office/infopath/2007/PartnerControls"/>
    </lcf76f155ced4ddcb4097134ff3c332f>
    <TaxCatchAll xmlns="7be29b14-43d9-4d67-aa31-c8214fc7d1ae" xsi:nil="true"/>
    <SharedWithUsers xmlns="7be29b14-43d9-4d67-aa31-c8214fc7d1ae">
      <UserInfo>
        <DisplayName/>
        <AccountId xsi:nil="true"/>
        <AccountType/>
      </UserInfo>
    </SharedWithUsers>
  </documentManagement>
</p:properties>
</file>

<file path=customXml/itemProps1.xml><?xml version="1.0" encoding="utf-8"?>
<ds:datastoreItem xmlns:ds="http://schemas.openxmlformats.org/officeDocument/2006/customXml" ds:itemID="{9738A895-FA4A-4C7F-8826-79FEEE1B9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75386-913b-4d15-a0ea-ebb72a54ce3f"/>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D26EB-69AA-40D2-91BE-591CEEC9B579}">
  <ds:schemaRefs>
    <ds:schemaRef ds:uri="http://schemas.microsoft.com/sharepoint/v3/contenttype/forms"/>
  </ds:schemaRefs>
</ds:datastoreItem>
</file>

<file path=customXml/itemProps3.xml><?xml version="1.0" encoding="utf-8"?>
<ds:datastoreItem xmlns:ds="http://schemas.openxmlformats.org/officeDocument/2006/customXml" ds:itemID="{066B7E66-D94C-4E34-A0C2-5647272538BD}">
  <ds:schemaRefs>
    <ds:schemaRef ds:uri="http://schemas.openxmlformats.org/package/2006/metadata/core-properties"/>
    <ds:schemaRef ds:uri="aee8f9b2-ab71-4299-a5b8-52c090a068b0"/>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c23c1fed-1bf6-49b4-9091-9b325318a03e"/>
    <ds:schemaRef ds:uri="http://purl.org/dc/dcmitype/"/>
    <ds:schemaRef ds:uri="http://purl.org/dc/elements/1.1/"/>
    <ds:schemaRef ds:uri="f89447fa-39f2-4aa2-8c0f-3b0173fecc67"/>
    <ds:schemaRef ds:uri="b2c81e1e-8f20-4387-8bc5-332c72f14516"/>
    <ds:schemaRef ds:uri="65575386-913b-4d15-a0ea-ebb72a54ce3f"/>
    <ds:schemaRef ds:uri="7be29b14-43d9-4d67-aa31-c8214fc7d1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1372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Chapter 17: Template Forms and Notes</vt:lpstr>
    </vt:vector>
  </TitlesOfParts>
  <Manager/>
  <Company/>
  <LinksUpToDate>false</LinksUpToDate>
  <CharactersWithSpaces>1495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Forms and Notes</dc:title>
  <dc:subject>Template Forms</dc:subject>
  <dc:creator>OCALI CYC and Ohio Department of Children and Youth</dc:creator>
  <cp:keywords>early childhood, families, templates, forms, notes</cp:keywords>
  <dc:description/>
  <cp:lastModifiedBy>Allison Blumenthal</cp:lastModifiedBy>
  <cp:revision>8</cp:revision>
  <dcterms:created xsi:type="dcterms:W3CDTF">2024-11-08T17:38:00Z</dcterms:created>
  <dcterms:modified xsi:type="dcterms:W3CDTF">2025-05-21T19:20:00Z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0x0101008EC29986249C574B924FA8DB0802CE79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