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90786" w14:textId="77777777" w:rsidR="00DC24EF" w:rsidRPr="001308B7" w:rsidRDefault="00DC24EF" w:rsidP="001308B7">
      <w:pPr>
        <w:pStyle w:val="Heading1"/>
      </w:pPr>
      <w:r w:rsidRPr="001308B7">
        <w:t>Chapter 7: Partnering With Your Child’s Team</w:t>
      </w:r>
    </w:p>
    <w:p w14:paraId="33C26224" w14:textId="77777777" w:rsidR="00DC24EF" w:rsidRPr="005F23DF" w:rsidRDefault="00DC24EF" w:rsidP="00DC24EF">
      <w:pPr>
        <w:spacing w:line="257" w:lineRule="auto"/>
        <w:rPr>
          <w:sz w:val="24"/>
          <w:szCs w:val="24"/>
        </w:rPr>
      </w:pPr>
      <w:r w:rsidRPr="005F23DF">
        <w:rPr>
          <w:rFonts w:ascii="Arial" w:eastAsia="Arial" w:hAnsi="Arial" w:cs="Arial"/>
          <w:b/>
          <w:bCs/>
          <w:color w:val="000000" w:themeColor="text1"/>
          <w:sz w:val="24"/>
          <w:szCs w:val="24"/>
        </w:rPr>
        <w:t xml:space="preserve">Introduction: </w:t>
      </w:r>
      <w:r w:rsidRPr="005F23DF">
        <w:rPr>
          <w:rFonts w:ascii="Arial" w:eastAsia="Arial" w:hAnsi="Arial" w:cs="Arial"/>
          <w:color w:val="000000" w:themeColor="text1"/>
          <w:sz w:val="24"/>
          <w:szCs w:val="24"/>
        </w:rPr>
        <w:t>A team will consider your child’s strengths and needs and will make important recommendations about your child’s education and services. You can be a strong team partner by actively engaging in discussions about your child, sharing important information, and speaking up about your child’s needs. Asking questions at team meetings and sharing your thoughts about your child’s needs will help you be fully engaged in the team’s recommendations and help the team make better decisions.</w:t>
      </w:r>
    </w:p>
    <w:p w14:paraId="433BDD57" w14:textId="27C5F13A" w:rsidR="00DC24EF" w:rsidRPr="001308B7" w:rsidRDefault="00DC24EF" w:rsidP="001308B7">
      <w:pPr>
        <w:pStyle w:val="Heading2"/>
      </w:pPr>
      <w:r w:rsidRPr="001308B7">
        <w:t>Definitions:</w:t>
      </w:r>
    </w:p>
    <w:p w14:paraId="6AA71969" w14:textId="77777777" w:rsidR="00DC24EF" w:rsidRPr="005F23DF" w:rsidRDefault="00DC24EF" w:rsidP="00DC24EF">
      <w:pPr>
        <w:spacing w:line="257" w:lineRule="auto"/>
        <w:rPr>
          <w:sz w:val="24"/>
          <w:szCs w:val="24"/>
        </w:rPr>
      </w:pPr>
      <w:r w:rsidRPr="005F23DF">
        <w:rPr>
          <w:rFonts w:ascii="Arial" w:eastAsia="Arial" w:hAnsi="Arial" w:cs="Arial"/>
          <w:sz w:val="24"/>
          <w:szCs w:val="24"/>
        </w:rPr>
        <w:t xml:space="preserve">Children with developmental delays and disabilities have a variety of needs that require the expertise of their parents and professionals working together to plan for services and supports.  There are different teams you may see as you advocate for your child. </w:t>
      </w:r>
      <w:r>
        <w:rPr>
          <w:rFonts w:ascii="Arial" w:eastAsia="Arial" w:hAnsi="Arial" w:cs="Arial"/>
          <w:sz w:val="24"/>
          <w:szCs w:val="24"/>
        </w:rPr>
        <w:t xml:space="preserve">Some </w:t>
      </w:r>
      <w:r w:rsidRPr="005F23DF">
        <w:rPr>
          <w:rFonts w:ascii="Arial" w:eastAsia="Arial" w:hAnsi="Arial" w:cs="Arial"/>
          <w:sz w:val="24"/>
          <w:szCs w:val="24"/>
        </w:rPr>
        <w:t xml:space="preserve">teams </w:t>
      </w:r>
      <w:r>
        <w:rPr>
          <w:rFonts w:ascii="Arial" w:eastAsia="Arial" w:hAnsi="Arial" w:cs="Arial"/>
          <w:sz w:val="24"/>
          <w:szCs w:val="24"/>
        </w:rPr>
        <w:t xml:space="preserve">are </w:t>
      </w:r>
      <w:r w:rsidRPr="005F23DF">
        <w:rPr>
          <w:rFonts w:ascii="Arial" w:eastAsia="Arial" w:hAnsi="Arial" w:cs="Arial"/>
          <w:sz w:val="24"/>
          <w:szCs w:val="24"/>
        </w:rPr>
        <w:t>made up of parents and professionals from multiple backgrounds who can address the needs of the whole child and family</w:t>
      </w:r>
      <w:r>
        <w:rPr>
          <w:rFonts w:ascii="Arial" w:eastAsia="Arial" w:hAnsi="Arial" w:cs="Arial"/>
          <w:sz w:val="24"/>
          <w:szCs w:val="24"/>
        </w:rPr>
        <w:t>, while others may all come from the same profession</w:t>
      </w:r>
      <w:r w:rsidRPr="005F23DF">
        <w:rPr>
          <w:rFonts w:ascii="Arial" w:eastAsia="Arial" w:hAnsi="Arial" w:cs="Arial"/>
          <w:sz w:val="24"/>
          <w:szCs w:val="24"/>
        </w:rPr>
        <w:t xml:space="preserve">. Some of these teams are: </w:t>
      </w:r>
    </w:p>
    <w:p w14:paraId="2786C3F0" w14:textId="77777777" w:rsidR="00DC24EF" w:rsidRPr="005F23DF" w:rsidRDefault="00DC24EF" w:rsidP="00DC24EF">
      <w:pPr>
        <w:spacing w:line="257" w:lineRule="auto"/>
        <w:rPr>
          <w:sz w:val="24"/>
          <w:szCs w:val="24"/>
        </w:rPr>
      </w:pPr>
      <w:r w:rsidRPr="005F23DF">
        <w:rPr>
          <w:rFonts w:ascii="Arial" w:eastAsia="Arial" w:hAnsi="Arial" w:cs="Arial"/>
          <w:b/>
          <w:bCs/>
          <w:sz w:val="24"/>
          <w:szCs w:val="24"/>
        </w:rPr>
        <w:t>IFSP team</w:t>
      </w:r>
      <w:r w:rsidRPr="005F23DF">
        <w:rPr>
          <w:rFonts w:ascii="Arial" w:eastAsia="Arial" w:hAnsi="Arial" w:cs="Arial"/>
          <w:sz w:val="24"/>
          <w:szCs w:val="24"/>
        </w:rPr>
        <w:t>: This team is defined by Part C of the Individuals with Disabilities Education Act (IDEA) to develop an individualized family service plan (IFSP) to provide early intervention services to infants and toddlers with developmental delays or disabilities and their family. Team members include parents and other family members, a service coordinator, professionals involved in the assessment of the child’s needs, and providers of services to support the child and family.</w:t>
      </w:r>
    </w:p>
    <w:p w14:paraId="78178C26" w14:textId="77777777" w:rsidR="00DC24EF" w:rsidRPr="005F23DF" w:rsidRDefault="00DC24EF" w:rsidP="00DC24EF">
      <w:pPr>
        <w:spacing w:line="257" w:lineRule="auto"/>
        <w:rPr>
          <w:sz w:val="24"/>
          <w:szCs w:val="24"/>
        </w:rPr>
      </w:pPr>
      <w:r w:rsidRPr="005F23DF">
        <w:rPr>
          <w:rFonts w:ascii="Arial" w:eastAsia="Arial" w:hAnsi="Arial" w:cs="Arial"/>
          <w:b/>
          <w:bCs/>
          <w:sz w:val="24"/>
          <w:szCs w:val="24"/>
        </w:rPr>
        <w:t xml:space="preserve">IEP team: </w:t>
      </w:r>
      <w:r w:rsidRPr="005F23DF">
        <w:rPr>
          <w:rFonts w:ascii="Arial" w:eastAsia="Arial" w:hAnsi="Arial" w:cs="Arial"/>
          <w:sz w:val="24"/>
          <w:szCs w:val="24"/>
        </w:rPr>
        <w:t xml:space="preserve">This team is defined by Part B of the Individuals with Disabilities Education Act (IDEA) </w:t>
      </w:r>
      <w:r>
        <w:rPr>
          <w:rFonts w:ascii="Arial" w:eastAsia="Arial" w:hAnsi="Arial" w:cs="Arial"/>
          <w:sz w:val="24"/>
          <w:szCs w:val="24"/>
        </w:rPr>
        <w:t xml:space="preserve">and comes together </w:t>
      </w:r>
      <w:r w:rsidRPr="005F23DF">
        <w:rPr>
          <w:rFonts w:ascii="Arial" w:eastAsia="Arial" w:hAnsi="Arial" w:cs="Arial"/>
          <w:sz w:val="24"/>
          <w:szCs w:val="24"/>
        </w:rPr>
        <w:t xml:space="preserve">to make decisions about educational services and supports required for a child with a disability to get appropriate services through an individualized education program (IEP). Team members include parents, teachers, school administrators, school therapists, school psychologists, and any other person </w:t>
      </w:r>
      <w:r>
        <w:rPr>
          <w:rFonts w:ascii="Arial" w:eastAsia="Arial" w:hAnsi="Arial" w:cs="Arial"/>
          <w:sz w:val="24"/>
          <w:szCs w:val="24"/>
        </w:rPr>
        <w:t>involved in making</w:t>
      </w:r>
      <w:r w:rsidRPr="005F23DF">
        <w:rPr>
          <w:rFonts w:ascii="Arial" w:eastAsia="Arial" w:hAnsi="Arial" w:cs="Arial"/>
          <w:sz w:val="24"/>
          <w:szCs w:val="24"/>
        </w:rPr>
        <w:t xml:space="preserve"> decisions </w:t>
      </w:r>
      <w:r>
        <w:rPr>
          <w:rFonts w:ascii="Arial" w:eastAsia="Arial" w:hAnsi="Arial" w:cs="Arial"/>
          <w:sz w:val="24"/>
          <w:szCs w:val="24"/>
        </w:rPr>
        <w:t xml:space="preserve">about </w:t>
      </w:r>
      <w:r w:rsidRPr="005F23DF">
        <w:rPr>
          <w:rFonts w:ascii="Arial" w:eastAsia="Arial" w:hAnsi="Arial" w:cs="Arial"/>
          <w:sz w:val="24"/>
          <w:szCs w:val="24"/>
        </w:rPr>
        <w:t>the child</w:t>
      </w:r>
      <w:r>
        <w:rPr>
          <w:rFonts w:ascii="Arial" w:eastAsia="Arial" w:hAnsi="Arial" w:cs="Arial"/>
          <w:sz w:val="24"/>
          <w:szCs w:val="24"/>
        </w:rPr>
        <w:t>’s educational supports</w:t>
      </w:r>
      <w:r w:rsidRPr="005F23DF">
        <w:rPr>
          <w:rFonts w:ascii="Arial" w:eastAsia="Arial" w:hAnsi="Arial" w:cs="Arial"/>
          <w:sz w:val="24"/>
          <w:szCs w:val="24"/>
        </w:rPr>
        <w:t>.</w:t>
      </w:r>
    </w:p>
    <w:p w14:paraId="3A689653" w14:textId="77777777" w:rsidR="00DC24EF" w:rsidRPr="005F23DF" w:rsidRDefault="00DC24EF" w:rsidP="00DC24EF">
      <w:pPr>
        <w:spacing w:line="257" w:lineRule="auto"/>
        <w:rPr>
          <w:sz w:val="24"/>
          <w:szCs w:val="24"/>
        </w:rPr>
      </w:pPr>
      <w:r>
        <w:rPr>
          <w:rFonts w:ascii="Arial" w:eastAsia="Arial" w:hAnsi="Arial" w:cs="Arial"/>
          <w:b/>
          <w:bCs/>
          <w:sz w:val="24"/>
          <w:szCs w:val="24"/>
        </w:rPr>
        <w:t>CB</w:t>
      </w:r>
      <w:r w:rsidRPr="005F23DF">
        <w:rPr>
          <w:rFonts w:ascii="Arial" w:eastAsia="Arial" w:hAnsi="Arial" w:cs="Arial"/>
          <w:b/>
          <w:bCs/>
          <w:sz w:val="24"/>
          <w:szCs w:val="24"/>
        </w:rPr>
        <w:t>DD team</w:t>
      </w:r>
      <w:r w:rsidRPr="005F23DF">
        <w:rPr>
          <w:rFonts w:ascii="Arial" w:eastAsia="Arial" w:hAnsi="Arial" w:cs="Arial"/>
          <w:sz w:val="24"/>
          <w:szCs w:val="24"/>
        </w:rPr>
        <w:t xml:space="preserve">: County boards of developmental disabilities (CBDD) </w:t>
      </w:r>
      <w:r>
        <w:rPr>
          <w:rFonts w:ascii="Arial" w:eastAsia="Arial" w:hAnsi="Arial" w:cs="Arial"/>
          <w:sz w:val="24"/>
          <w:szCs w:val="24"/>
        </w:rPr>
        <w:t xml:space="preserve">in Ohio </w:t>
      </w:r>
      <w:r w:rsidRPr="005F23DF">
        <w:rPr>
          <w:rFonts w:ascii="Arial" w:eastAsia="Arial" w:hAnsi="Arial" w:cs="Arial"/>
          <w:sz w:val="24"/>
          <w:szCs w:val="24"/>
        </w:rPr>
        <w:t xml:space="preserve">operate to provide educational and support services to children who have developmental disabilities. County boards provide a variety of services throughout the lifespan, including early intervention services, school-age educational services, waiver services, and more. </w:t>
      </w:r>
      <w:r>
        <w:rPr>
          <w:rFonts w:ascii="Arial" w:eastAsia="Arial" w:hAnsi="Arial" w:cs="Arial"/>
          <w:sz w:val="24"/>
          <w:szCs w:val="24"/>
        </w:rPr>
        <w:t>CB</w:t>
      </w:r>
      <w:r w:rsidRPr="005F23DF">
        <w:rPr>
          <w:rFonts w:ascii="Arial" w:eastAsia="Arial" w:hAnsi="Arial" w:cs="Arial"/>
          <w:sz w:val="24"/>
          <w:szCs w:val="24"/>
        </w:rPr>
        <w:t xml:space="preserve">DD </w:t>
      </w:r>
      <w:r>
        <w:rPr>
          <w:rFonts w:ascii="Arial" w:eastAsia="Arial" w:hAnsi="Arial" w:cs="Arial"/>
          <w:sz w:val="24"/>
          <w:szCs w:val="24"/>
        </w:rPr>
        <w:t>teams</w:t>
      </w:r>
      <w:r w:rsidRPr="005F23DF">
        <w:rPr>
          <w:rFonts w:ascii="Arial" w:eastAsia="Arial" w:hAnsi="Arial" w:cs="Arial"/>
          <w:sz w:val="24"/>
          <w:szCs w:val="24"/>
        </w:rPr>
        <w:t xml:space="preserve"> provide services through an individualized service plan (ISP). ISP meeting members include the person with the developmental disability, parents, a service and support administrator (SSA), and others required to make decisions about services and supports.</w:t>
      </w:r>
    </w:p>
    <w:p w14:paraId="595BC631" w14:textId="77777777" w:rsidR="00DC24EF" w:rsidRPr="005F23DF" w:rsidRDefault="00DC24EF" w:rsidP="00DC24EF">
      <w:pPr>
        <w:spacing w:line="257" w:lineRule="auto"/>
        <w:rPr>
          <w:sz w:val="24"/>
          <w:szCs w:val="24"/>
        </w:rPr>
      </w:pPr>
      <w:r w:rsidRPr="005F23DF">
        <w:rPr>
          <w:rFonts w:ascii="Arial" w:eastAsia="Arial" w:hAnsi="Arial" w:cs="Arial"/>
          <w:b/>
          <w:bCs/>
          <w:sz w:val="24"/>
          <w:szCs w:val="24"/>
        </w:rPr>
        <w:t>FCFC team</w:t>
      </w:r>
      <w:r w:rsidRPr="005F23DF">
        <w:rPr>
          <w:rFonts w:ascii="Arial" w:eastAsia="Arial" w:hAnsi="Arial" w:cs="Arial"/>
          <w:sz w:val="24"/>
          <w:szCs w:val="24"/>
        </w:rPr>
        <w:t xml:space="preserve">: The Ohio Family and Children First Initiative </w:t>
      </w:r>
      <w:r>
        <w:rPr>
          <w:rFonts w:ascii="Arial" w:eastAsia="Arial" w:hAnsi="Arial" w:cs="Arial"/>
          <w:sz w:val="24"/>
          <w:szCs w:val="24"/>
        </w:rPr>
        <w:t xml:space="preserve">(FCFC) </w:t>
      </w:r>
      <w:r w:rsidRPr="005F23DF">
        <w:rPr>
          <w:rFonts w:ascii="Arial" w:eastAsia="Arial" w:hAnsi="Arial" w:cs="Arial"/>
          <w:sz w:val="24"/>
          <w:szCs w:val="24"/>
        </w:rPr>
        <w:t xml:space="preserve">operates to provide service coordination that identifies needed individualized services and supports to families who have needs across multiple </w:t>
      </w:r>
      <w:r>
        <w:rPr>
          <w:rFonts w:ascii="Arial" w:eastAsia="Arial" w:hAnsi="Arial" w:cs="Arial"/>
          <w:sz w:val="24"/>
          <w:szCs w:val="24"/>
        </w:rPr>
        <w:t xml:space="preserve">service </w:t>
      </w:r>
      <w:r w:rsidRPr="005F23DF">
        <w:rPr>
          <w:rFonts w:ascii="Arial" w:eastAsia="Arial" w:hAnsi="Arial" w:cs="Arial"/>
          <w:sz w:val="24"/>
          <w:szCs w:val="24"/>
        </w:rPr>
        <w:t>systems. Team meetings are individualized to include appropriate agency/ school staff and family identified support persons reflective of the child /family needs.</w:t>
      </w:r>
    </w:p>
    <w:p w14:paraId="30CF300D" w14:textId="77777777" w:rsidR="00DC24EF" w:rsidRPr="005F23DF" w:rsidRDefault="00DC24EF" w:rsidP="00DC24EF">
      <w:pPr>
        <w:spacing w:line="257" w:lineRule="auto"/>
        <w:rPr>
          <w:sz w:val="24"/>
          <w:szCs w:val="24"/>
        </w:rPr>
      </w:pPr>
      <w:r w:rsidRPr="005F23DF">
        <w:rPr>
          <w:rFonts w:ascii="Arial" w:eastAsia="Arial" w:hAnsi="Arial" w:cs="Arial"/>
          <w:b/>
          <w:bCs/>
          <w:sz w:val="24"/>
          <w:szCs w:val="24"/>
        </w:rPr>
        <w:t>Healthcare/Medical team</w:t>
      </w:r>
      <w:r w:rsidRPr="005F23DF">
        <w:rPr>
          <w:rFonts w:ascii="Arial" w:eastAsia="Arial" w:hAnsi="Arial" w:cs="Arial"/>
          <w:sz w:val="24"/>
          <w:szCs w:val="24"/>
        </w:rPr>
        <w:t>: If your child has special medical needs, you might be part of a medical/healthcare team. Each healthcare provider is a member of the team with a special role. Some team members are doctors or technicians who help diagnose disease</w:t>
      </w:r>
      <w:r>
        <w:rPr>
          <w:rFonts w:ascii="Arial" w:eastAsia="Arial" w:hAnsi="Arial" w:cs="Arial"/>
          <w:sz w:val="24"/>
          <w:szCs w:val="24"/>
        </w:rPr>
        <w:t xml:space="preserve"> or conditions</w:t>
      </w:r>
      <w:r w:rsidRPr="005F23DF">
        <w:rPr>
          <w:rFonts w:ascii="Arial" w:eastAsia="Arial" w:hAnsi="Arial" w:cs="Arial"/>
          <w:sz w:val="24"/>
          <w:szCs w:val="24"/>
        </w:rPr>
        <w:t xml:space="preserve">. Others are experts who treat </w:t>
      </w:r>
      <w:r>
        <w:rPr>
          <w:rFonts w:ascii="Arial" w:eastAsia="Arial" w:hAnsi="Arial" w:cs="Arial"/>
          <w:sz w:val="24"/>
          <w:szCs w:val="24"/>
        </w:rPr>
        <w:t>conditions</w:t>
      </w:r>
      <w:r w:rsidRPr="005F23DF">
        <w:rPr>
          <w:rFonts w:ascii="Arial" w:eastAsia="Arial" w:hAnsi="Arial" w:cs="Arial"/>
          <w:sz w:val="24"/>
          <w:szCs w:val="24"/>
        </w:rPr>
        <w:t xml:space="preserve"> or care for patients' physical and emotional needs. They are all there to create a plan to take care of your child’s healthcare needs.</w:t>
      </w:r>
    </w:p>
    <w:p w14:paraId="17732BEE" w14:textId="619DD8B2" w:rsidR="00DC24EF" w:rsidRPr="005F23DF" w:rsidRDefault="00DC24EF" w:rsidP="001308B7">
      <w:pPr>
        <w:pStyle w:val="Heading2"/>
      </w:pPr>
      <w:r w:rsidRPr="005F23DF">
        <w:t>What Families Should Expect:</w:t>
      </w:r>
    </w:p>
    <w:p w14:paraId="38690EB2" w14:textId="77777777" w:rsidR="00DC24EF" w:rsidRPr="005F23DF" w:rsidRDefault="00DC24EF" w:rsidP="00DC24EF">
      <w:pPr>
        <w:spacing w:line="257" w:lineRule="auto"/>
        <w:rPr>
          <w:sz w:val="24"/>
          <w:szCs w:val="24"/>
        </w:rPr>
      </w:pPr>
      <w:r w:rsidRPr="005F23DF">
        <w:rPr>
          <w:rFonts w:ascii="Arial" w:eastAsia="Arial" w:hAnsi="Arial" w:cs="Arial"/>
          <w:sz w:val="24"/>
          <w:szCs w:val="24"/>
        </w:rPr>
        <w:t xml:space="preserve">Most systems that provide services and supports to families who have children with developmental delays or disabilities operate through teams. These teams are in place to bring together professionals with expertise in issues affecting children with disabilities, and parents. Together, you and </w:t>
      </w:r>
      <w:r>
        <w:rPr>
          <w:rFonts w:ascii="Arial" w:eastAsia="Arial" w:hAnsi="Arial" w:cs="Arial"/>
          <w:sz w:val="24"/>
          <w:szCs w:val="24"/>
        </w:rPr>
        <w:t xml:space="preserve">the </w:t>
      </w:r>
      <w:r w:rsidRPr="005F23DF">
        <w:rPr>
          <w:rFonts w:ascii="Arial" w:eastAsia="Arial" w:hAnsi="Arial" w:cs="Arial"/>
          <w:sz w:val="24"/>
          <w:szCs w:val="24"/>
        </w:rPr>
        <w:t xml:space="preserve">professionals determine needs and plan for services and supports for your child. The best outcomes occur when you and </w:t>
      </w:r>
      <w:r>
        <w:rPr>
          <w:rFonts w:ascii="Arial" w:eastAsia="Arial" w:hAnsi="Arial" w:cs="Arial"/>
          <w:sz w:val="24"/>
          <w:szCs w:val="24"/>
        </w:rPr>
        <w:t xml:space="preserve">the </w:t>
      </w:r>
      <w:r w:rsidRPr="005F23DF">
        <w:rPr>
          <w:rFonts w:ascii="Arial" w:eastAsia="Arial" w:hAnsi="Arial" w:cs="Arial"/>
          <w:sz w:val="24"/>
          <w:szCs w:val="24"/>
        </w:rPr>
        <w:t>professionals are true partners</w:t>
      </w:r>
      <w:r>
        <w:rPr>
          <w:rFonts w:ascii="Arial" w:eastAsia="Arial" w:hAnsi="Arial" w:cs="Arial"/>
          <w:sz w:val="24"/>
          <w:szCs w:val="24"/>
        </w:rPr>
        <w:t>.</w:t>
      </w:r>
      <w:r w:rsidRPr="005F23DF">
        <w:rPr>
          <w:rFonts w:ascii="Arial" w:eastAsia="Arial" w:hAnsi="Arial" w:cs="Arial"/>
          <w:sz w:val="24"/>
          <w:szCs w:val="24"/>
        </w:rPr>
        <w:t xml:space="preserve">  </w:t>
      </w:r>
      <w:r>
        <w:rPr>
          <w:rFonts w:ascii="Arial" w:eastAsia="Arial" w:hAnsi="Arial" w:cs="Arial"/>
          <w:sz w:val="24"/>
          <w:szCs w:val="24"/>
        </w:rPr>
        <w:t xml:space="preserve">You should </w:t>
      </w:r>
      <w:r w:rsidRPr="005F23DF">
        <w:rPr>
          <w:rFonts w:ascii="Arial" w:eastAsia="Arial" w:hAnsi="Arial" w:cs="Arial"/>
          <w:sz w:val="24"/>
          <w:szCs w:val="24"/>
        </w:rPr>
        <w:t>learn about the meeting process and issues being discussed, provide important information about your child, and fully engage in the discussion</w:t>
      </w:r>
      <w:r>
        <w:rPr>
          <w:rFonts w:ascii="Arial" w:eastAsia="Arial" w:hAnsi="Arial" w:cs="Arial"/>
          <w:sz w:val="24"/>
          <w:szCs w:val="24"/>
        </w:rPr>
        <w:t>.</w:t>
      </w:r>
    </w:p>
    <w:p w14:paraId="31659636" w14:textId="77777777" w:rsidR="00DC24EF" w:rsidRPr="00FF740C" w:rsidRDefault="00DC24EF" w:rsidP="001308B7">
      <w:pPr>
        <w:pStyle w:val="Heading2"/>
      </w:pPr>
      <w:r w:rsidRPr="00FF740C">
        <w:t>What Families Want Their Team Members to Know:</w:t>
      </w:r>
    </w:p>
    <w:p w14:paraId="21405D67" w14:textId="77777777" w:rsidR="00DC24EF" w:rsidRDefault="00DC24EF" w:rsidP="00DC24EF">
      <w:pPr>
        <w:pStyle w:val="ListParagraph"/>
        <w:numPr>
          <w:ilvl w:val="0"/>
          <w:numId w:val="1"/>
        </w:numPr>
        <w:spacing w:line="257" w:lineRule="auto"/>
        <w:rPr>
          <w:rFonts w:eastAsiaTheme="minorEastAsia"/>
          <w:sz w:val="24"/>
          <w:szCs w:val="24"/>
        </w:rPr>
      </w:pPr>
      <w:r w:rsidRPr="4B1460BC">
        <w:rPr>
          <w:rFonts w:ascii="Arial" w:eastAsia="Arial" w:hAnsi="Arial" w:cs="Arial"/>
          <w:sz w:val="24"/>
          <w:szCs w:val="24"/>
        </w:rPr>
        <w:t>I am meeting many of the team members for the first time at my child’s meeting. It would help me if key team members could reach out to me before the meeting to introduce themselves and give me information about how they work with my child. I would feel more like a team member if I ha</w:t>
      </w:r>
      <w:r>
        <w:rPr>
          <w:rFonts w:ascii="Arial" w:eastAsia="Arial" w:hAnsi="Arial" w:cs="Arial"/>
          <w:sz w:val="24"/>
          <w:szCs w:val="24"/>
        </w:rPr>
        <w:t>d</w:t>
      </w:r>
      <w:r w:rsidRPr="4B1460BC">
        <w:rPr>
          <w:rFonts w:ascii="Arial" w:eastAsia="Arial" w:hAnsi="Arial" w:cs="Arial"/>
          <w:sz w:val="24"/>
          <w:szCs w:val="24"/>
        </w:rPr>
        <w:t xml:space="preserve"> some </w:t>
      </w:r>
      <w:r>
        <w:rPr>
          <w:rFonts w:ascii="Arial" w:eastAsia="Arial" w:hAnsi="Arial" w:cs="Arial"/>
          <w:sz w:val="24"/>
          <w:szCs w:val="24"/>
        </w:rPr>
        <w:t xml:space="preserve">kind of </w:t>
      </w:r>
      <w:r w:rsidRPr="4B1460BC">
        <w:rPr>
          <w:rFonts w:ascii="Arial" w:eastAsia="Arial" w:hAnsi="Arial" w:cs="Arial"/>
          <w:sz w:val="24"/>
          <w:szCs w:val="24"/>
        </w:rPr>
        <w:t xml:space="preserve">relationship with team members outside of the meeting time. </w:t>
      </w:r>
      <w:r>
        <w:rPr>
          <w:rFonts w:ascii="Arial" w:eastAsia="Arial" w:hAnsi="Arial" w:cs="Arial"/>
          <w:sz w:val="24"/>
          <w:szCs w:val="24"/>
        </w:rPr>
        <w:t xml:space="preserve"> </w:t>
      </w:r>
    </w:p>
    <w:p w14:paraId="3D4BEC58" w14:textId="77777777" w:rsidR="00DC24EF" w:rsidRDefault="00DC24EF" w:rsidP="00DC24EF">
      <w:pPr>
        <w:pStyle w:val="ListParagraph"/>
        <w:numPr>
          <w:ilvl w:val="0"/>
          <w:numId w:val="1"/>
        </w:numPr>
        <w:spacing w:line="257" w:lineRule="auto"/>
        <w:rPr>
          <w:rFonts w:eastAsiaTheme="minorEastAsia"/>
          <w:sz w:val="24"/>
          <w:szCs w:val="24"/>
        </w:rPr>
      </w:pPr>
      <w:r w:rsidRPr="4B1460BC">
        <w:rPr>
          <w:rFonts w:ascii="Arial" w:eastAsia="Arial" w:hAnsi="Arial" w:cs="Arial"/>
          <w:sz w:val="24"/>
          <w:szCs w:val="24"/>
        </w:rPr>
        <w:t xml:space="preserve">It is hard to speak up when there are a lot of people at the </w:t>
      </w:r>
      <w:proofErr w:type="gramStart"/>
      <w:r w:rsidRPr="4B1460BC">
        <w:rPr>
          <w:rFonts w:ascii="Arial" w:eastAsia="Arial" w:hAnsi="Arial" w:cs="Arial"/>
          <w:sz w:val="24"/>
          <w:szCs w:val="24"/>
        </w:rPr>
        <w:t xml:space="preserve">meeting, </w:t>
      </w:r>
      <w:r>
        <w:rPr>
          <w:rFonts w:ascii="Arial" w:eastAsia="Arial" w:hAnsi="Arial" w:cs="Arial"/>
          <w:sz w:val="24"/>
          <w:szCs w:val="24"/>
        </w:rPr>
        <w:t xml:space="preserve"> and</w:t>
      </w:r>
      <w:proofErr w:type="gramEnd"/>
      <w:r>
        <w:rPr>
          <w:rFonts w:ascii="Arial" w:eastAsia="Arial" w:hAnsi="Arial" w:cs="Arial"/>
          <w:sz w:val="24"/>
          <w:szCs w:val="24"/>
        </w:rPr>
        <w:t xml:space="preserve"> often </w:t>
      </w:r>
      <w:r w:rsidRPr="4B1460BC">
        <w:rPr>
          <w:rFonts w:ascii="Arial" w:eastAsia="Arial" w:hAnsi="Arial" w:cs="Arial"/>
          <w:sz w:val="24"/>
          <w:szCs w:val="24"/>
        </w:rPr>
        <w:t>the professionals speak first and then as</w:t>
      </w:r>
      <w:r>
        <w:rPr>
          <w:rFonts w:ascii="Arial" w:eastAsia="Arial" w:hAnsi="Arial" w:cs="Arial"/>
          <w:sz w:val="24"/>
          <w:szCs w:val="24"/>
        </w:rPr>
        <w:t>k</w:t>
      </w:r>
      <w:r w:rsidRPr="4B1460BC">
        <w:rPr>
          <w:rFonts w:ascii="Arial" w:eastAsia="Arial" w:hAnsi="Arial" w:cs="Arial"/>
          <w:sz w:val="24"/>
          <w:szCs w:val="24"/>
        </w:rPr>
        <w:t xml:space="preserve"> for my input. By then, I feel </w:t>
      </w:r>
      <w:r>
        <w:rPr>
          <w:rFonts w:ascii="Arial" w:eastAsia="Arial" w:hAnsi="Arial" w:cs="Arial"/>
          <w:sz w:val="24"/>
          <w:szCs w:val="24"/>
        </w:rPr>
        <w:t xml:space="preserve">like </w:t>
      </w:r>
      <w:r w:rsidRPr="4B1460BC">
        <w:rPr>
          <w:rFonts w:ascii="Arial" w:eastAsia="Arial" w:hAnsi="Arial" w:cs="Arial"/>
          <w:sz w:val="24"/>
          <w:szCs w:val="24"/>
        </w:rPr>
        <w:t>everything has been said, or I forget what we discussed during the first part of the meeting.  It would be easier for me to provide input if I am asked for my opinion as we discuss each topic.</w:t>
      </w:r>
    </w:p>
    <w:p w14:paraId="24B6C117" w14:textId="1DE24457" w:rsidR="00DC24EF" w:rsidRDefault="00DC24EF" w:rsidP="2EBA1548">
      <w:pPr>
        <w:pStyle w:val="ListParagraph"/>
        <w:numPr>
          <w:ilvl w:val="0"/>
          <w:numId w:val="1"/>
        </w:numPr>
        <w:spacing w:line="257" w:lineRule="auto"/>
        <w:rPr>
          <w:rFonts w:eastAsiaTheme="minorEastAsia"/>
          <w:sz w:val="24"/>
          <w:szCs w:val="24"/>
        </w:rPr>
      </w:pPr>
      <w:r w:rsidRPr="2EBA1548">
        <w:rPr>
          <w:rFonts w:ascii="Arial" w:eastAsia="Arial" w:hAnsi="Arial" w:cs="Arial"/>
          <w:sz w:val="24"/>
          <w:szCs w:val="24"/>
        </w:rPr>
        <w:t>Often, I am learning about the information we discuss for the first time at the meeting I am expected to give input on. This information is complex and uses a lot of technical terms. I would be able to give more input on the information if I had it in advance and had some time to think about it. Please provide me with copies of important documents and a draft agenda for the meeting ahead of time so that I can fully participate.</w:t>
      </w:r>
    </w:p>
    <w:p w14:paraId="121A5006" w14:textId="77777777" w:rsidR="00DC24EF" w:rsidRDefault="00DC24EF" w:rsidP="001308B7">
      <w:pPr>
        <w:pStyle w:val="Heading2"/>
      </w:pPr>
      <w:r w:rsidRPr="4B1460BC">
        <w:t>What Team Members Want Families to Know:</w:t>
      </w:r>
    </w:p>
    <w:p w14:paraId="167CA04B" w14:textId="77777777" w:rsidR="00DC24EF" w:rsidRDefault="00DC24EF" w:rsidP="00DC24EF">
      <w:pPr>
        <w:pStyle w:val="ListParagraph"/>
        <w:numPr>
          <w:ilvl w:val="0"/>
          <w:numId w:val="2"/>
        </w:numPr>
        <w:spacing w:line="257" w:lineRule="auto"/>
        <w:rPr>
          <w:rFonts w:eastAsiaTheme="minorEastAsia"/>
          <w:sz w:val="24"/>
          <w:szCs w:val="24"/>
        </w:rPr>
      </w:pPr>
      <w:r w:rsidRPr="4B1460BC">
        <w:rPr>
          <w:rFonts w:ascii="Arial" w:eastAsia="Arial" w:hAnsi="Arial" w:cs="Arial"/>
          <w:sz w:val="24"/>
          <w:szCs w:val="24"/>
        </w:rPr>
        <w:t>Approach the meeting with the assumption that everyone sitting around the table has an interest in doing what is best for your child. If that is the starting point, it lays a foundation for success. Team member</w:t>
      </w:r>
      <w:r>
        <w:rPr>
          <w:rFonts w:ascii="Arial" w:eastAsia="Arial" w:hAnsi="Arial" w:cs="Arial"/>
          <w:sz w:val="24"/>
          <w:szCs w:val="24"/>
        </w:rPr>
        <w:t>s may</w:t>
      </w:r>
      <w:r w:rsidRPr="4B1460BC">
        <w:rPr>
          <w:rFonts w:ascii="Arial" w:eastAsia="Arial" w:hAnsi="Arial" w:cs="Arial"/>
          <w:sz w:val="24"/>
          <w:szCs w:val="24"/>
        </w:rPr>
        <w:t xml:space="preserve"> value </w:t>
      </w:r>
      <w:r>
        <w:rPr>
          <w:rFonts w:ascii="Arial" w:eastAsia="Arial" w:hAnsi="Arial" w:cs="Arial"/>
          <w:sz w:val="24"/>
          <w:szCs w:val="24"/>
        </w:rPr>
        <w:t xml:space="preserve">different processes, strategies, or practices than you do, but it is okay to ask why a particular strategy is being suggested. </w:t>
      </w:r>
      <w:r w:rsidRPr="4B1460BC">
        <w:rPr>
          <w:rFonts w:ascii="Arial" w:eastAsia="Arial" w:hAnsi="Arial" w:cs="Arial"/>
          <w:sz w:val="24"/>
          <w:szCs w:val="24"/>
        </w:rPr>
        <w:t xml:space="preserve"> </w:t>
      </w:r>
      <w:r>
        <w:rPr>
          <w:rFonts w:ascii="Arial" w:eastAsia="Arial" w:hAnsi="Arial" w:cs="Arial"/>
          <w:sz w:val="24"/>
          <w:szCs w:val="24"/>
        </w:rPr>
        <w:t>Just as parents have different styles, s</w:t>
      </w:r>
      <w:r w:rsidRPr="4B1460BC">
        <w:rPr>
          <w:rFonts w:ascii="Arial" w:eastAsia="Arial" w:hAnsi="Arial" w:cs="Arial"/>
          <w:sz w:val="24"/>
          <w:szCs w:val="24"/>
        </w:rPr>
        <w:t>ome teachers value routine and accountability while others value creativity and choice. These are all acceptable positions. People with different ideas and styles can work together to develop a good plan for your child.</w:t>
      </w:r>
    </w:p>
    <w:p w14:paraId="461E13DE" w14:textId="77777777" w:rsidR="00DC24EF" w:rsidRDefault="00DC24EF" w:rsidP="00DC24EF">
      <w:pPr>
        <w:pStyle w:val="ListParagraph"/>
        <w:numPr>
          <w:ilvl w:val="0"/>
          <w:numId w:val="2"/>
        </w:numPr>
        <w:spacing w:line="257" w:lineRule="auto"/>
        <w:rPr>
          <w:rFonts w:eastAsiaTheme="minorEastAsia"/>
          <w:sz w:val="24"/>
          <w:szCs w:val="24"/>
        </w:rPr>
      </w:pPr>
      <w:r w:rsidRPr="4B1460BC">
        <w:rPr>
          <w:rFonts w:ascii="Arial" w:eastAsia="Arial" w:hAnsi="Arial" w:cs="Arial"/>
          <w:sz w:val="24"/>
          <w:szCs w:val="24"/>
        </w:rPr>
        <w:t xml:space="preserve">There are </w:t>
      </w:r>
      <w:proofErr w:type="gramStart"/>
      <w:r w:rsidRPr="4B1460BC">
        <w:rPr>
          <w:rFonts w:ascii="Arial" w:eastAsia="Arial" w:hAnsi="Arial" w:cs="Arial"/>
          <w:sz w:val="24"/>
          <w:szCs w:val="24"/>
        </w:rPr>
        <w:t>many different ways</w:t>
      </w:r>
      <w:proofErr w:type="gramEnd"/>
      <w:r w:rsidRPr="4B1460BC">
        <w:rPr>
          <w:rFonts w:ascii="Arial" w:eastAsia="Arial" w:hAnsi="Arial" w:cs="Arial"/>
          <w:sz w:val="24"/>
          <w:szCs w:val="24"/>
        </w:rPr>
        <w:t xml:space="preserve"> to provide services and supports to your child. Be open-minded and think outside of the box. You may ask us to provide a service in a way that does not work for your child’s teacher or classroom</w:t>
      </w:r>
      <w:r>
        <w:rPr>
          <w:rFonts w:ascii="Arial" w:eastAsia="Arial" w:hAnsi="Arial" w:cs="Arial"/>
          <w:sz w:val="24"/>
          <w:szCs w:val="24"/>
        </w:rPr>
        <w:t>, but we want to</w:t>
      </w:r>
      <w:r w:rsidRPr="4B1460BC">
        <w:rPr>
          <w:rFonts w:ascii="Arial" w:eastAsia="Arial" w:hAnsi="Arial" w:cs="Arial"/>
          <w:sz w:val="24"/>
          <w:szCs w:val="24"/>
        </w:rPr>
        <w:t xml:space="preserve"> find a way to provide service</w:t>
      </w:r>
      <w:r>
        <w:rPr>
          <w:rFonts w:ascii="Arial" w:eastAsia="Arial" w:hAnsi="Arial" w:cs="Arial"/>
          <w:sz w:val="24"/>
          <w:szCs w:val="24"/>
        </w:rPr>
        <w:t>s</w:t>
      </w:r>
      <w:r w:rsidRPr="4B1460BC">
        <w:rPr>
          <w:rFonts w:ascii="Arial" w:eastAsia="Arial" w:hAnsi="Arial" w:cs="Arial"/>
          <w:sz w:val="24"/>
          <w:szCs w:val="24"/>
        </w:rPr>
        <w:t xml:space="preserve"> that work for everyone. </w:t>
      </w:r>
    </w:p>
    <w:p w14:paraId="0AED1573" w14:textId="77777777" w:rsidR="00DC24EF" w:rsidRDefault="00DC24EF" w:rsidP="00DC24EF">
      <w:pPr>
        <w:pStyle w:val="ListParagraph"/>
        <w:numPr>
          <w:ilvl w:val="0"/>
          <w:numId w:val="2"/>
        </w:numPr>
        <w:spacing w:line="257" w:lineRule="auto"/>
        <w:rPr>
          <w:rFonts w:eastAsiaTheme="minorEastAsia"/>
          <w:sz w:val="24"/>
          <w:szCs w:val="24"/>
        </w:rPr>
      </w:pPr>
      <w:r w:rsidRPr="4B1460BC">
        <w:rPr>
          <w:rFonts w:ascii="Arial" w:eastAsia="Arial" w:hAnsi="Arial" w:cs="Arial"/>
          <w:sz w:val="24"/>
          <w:szCs w:val="24"/>
        </w:rPr>
        <w:t>We will have our best meetings when you are fully engaged in the meeting process. You can be fully engaged by telling us about your child, providing input to the discussion, asking questions, and communicating regularly with your child’s providers. Let us know how we can help you be engaged.</w:t>
      </w:r>
    </w:p>
    <w:p w14:paraId="445CA289" w14:textId="77777777" w:rsidR="00DC24EF" w:rsidRDefault="00DC24EF" w:rsidP="001308B7">
      <w:pPr>
        <w:pStyle w:val="Heading2"/>
      </w:pPr>
      <w:r w:rsidRPr="4B1460BC">
        <w:t>Family Checklist:</w:t>
      </w:r>
    </w:p>
    <w:p w14:paraId="30D43FBB" w14:textId="77777777" w:rsidR="00DC24EF" w:rsidRDefault="00DC24EF" w:rsidP="00DC24EF">
      <w:pPr>
        <w:pStyle w:val="ListParagraph"/>
        <w:numPr>
          <w:ilvl w:val="0"/>
          <w:numId w:val="4"/>
        </w:numPr>
        <w:rPr>
          <w:rFonts w:ascii="Arial" w:eastAsia="Arial" w:hAnsi="Arial" w:cs="Arial"/>
          <w:sz w:val="24"/>
          <w:szCs w:val="24"/>
        </w:rPr>
      </w:pPr>
      <w:r w:rsidRPr="4B1460BC">
        <w:rPr>
          <w:rFonts w:ascii="Arial" w:eastAsia="Arial" w:hAnsi="Arial" w:cs="Arial"/>
          <w:sz w:val="24"/>
          <w:szCs w:val="24"/>
        </w:rPr>
        <w:t>Do I know my child’s team members and how to reach them?</w:t>
      </w:r>
    </w:p>
    <w:p w14:paraId="599DBA3B" w14:textId="77777777" w:rsidR="00DC24EF" w:rsidRDefault="00DC24EF" w:rsidP="00DC24EF">
      <w:pPr>
        <w:pStyle w:val="ListParagraph"/>
        <w:numPr>
          <w:ilvl w:val="0"/>
          <w:numId w:val="4"/>
        </w:numPr>
        <w:rPr>
          <w:rFonts w:ascii="Arial" w:eastAsia="Arial" w:hAnsi="Arial" w:cs="Arial"/>
          <w:sz w:val="24"/>
          <w:szCs w:val="24"/>
        </w:rPr>
      </w:pPr>
      <w:r w:rsidRPr="4B1460BC">
        <w:rPr>
          <w:rFonts w:ascii="Arial" w:eastAsia="Arial" w:hAnsi="Arial" w:cs="Arial"/>
          <w:sz w:val="24"/>
          <w:szCs w:val="24"/>
        </w:rPr>
        <w:t>Do I attend meetings about my child?</w:t>
      </w:r>
    </w:p>
    <w:p w14:paraId="12FE4659" w14:textId="77777777" w:rsidR="00DC24EF" w:rsidRDefault="00DC24EF" w:rsidP="00DC24EF">
      <w:pPr>
        <w:pStyle w:val="ListParagraph"/>
        <w:numPr>
          <w:ilvl w:val="0"/>
          <w:numId w:val="4"/>
        </w:numPr>
        <w:rPr>
          <w:rFonts w:ascii="Arial" w:eastAsia="Arial" w:hAnsi="Arial" w:cs="Arial"/>
          <w:sz w:val="24"/>
          <w:szCs w:val="24"/>
        </w:rPr>
      </w:pPr>
      <w:r w:rsidRPr="4B1460BC">
        <w:rPr>
          <w:rFonts w:ascii="Arial" w:eastAsia="Arial" w:hAnsi="Arial" w:cs="Arial"/>
          <w:sz w:val="24"/>
          <w:szCs w:val="24"/>
        </w:rPr>
        <w:t>Am I prepared to provide important information about my child to the team?</w:t>
      </w:r>
    </w:p>
    <w:p w14:paraId="3FDD80CD" w14:textId="77777777" w:rsidR="00DC24EF" w:rsidRDefault="00DC24EF" w:rsidP="00DC24EF">
      <w:pPr>
        <w:pStyle w:val="ListParagraph"/>
        <w:numPr>
          <w:ilvl w:val="0"/>
          <w:numId w:val="4"/>
        </w:numPr>
        <w:rPr>
          <w:rFonts w:ascii="Arial" w:eastAsia="Arial" w:hAnsi="Arial" w:cs="Arial"/>
          <w:sz w:val="24"/>
          <w:szCs w:val="24"/>
        </w:rPr>
      </w:pPr>
      <w:r w:rsidRPr="4B1460BC">
        <w:rPr>
          <w:rFonts w:ascii="Arial" w:eastAsia="Arial" w:hAnsi="Arial" w:cs="Arial"/>
          <w:sz w:val="24"/>
          <w:szCs w:val="24"/>
        </w:rPr>
        <w:t>Do I ask questions and contribute to the discussion?</w:t>
      </w:r>
    </w:p>
    <w:p w14:paraId="2FA3025A" w14:textId="77777777" w:rsidR="00DC24EF" w:rsidRDefault="00DC24EF" w:rsidP="00DC24EF">
      <w:pPr>
        <w:pStyle w:val="ListParagraph"/>
        <w:numPr>
          <w:ilvl w:val="0"/>
          <w:numId w:val="4"/>
        </w:numPr>
        <w:rPr>
          <w:rFonts w:ascii="Arial" w:eastAsia="Arial" w:hAnsi="Arial" w:cs="Arial"/>
          <w:sz w:val="24"/>
          <w:szCs w:val="24"/>
        </w:rPr>
      </w:pPr>
      <w:r w:rsidRPr="4B1460BC">
        <w:rPr>
          <w:rFonts w:ascii="Arial" w:eastAsia="Arial" w:hAnsi="Arial" w:cs="Arial"/>
          <w:sz w:val="24"/>
          <w:szCs w:val="24"/>
        </w:rPr>
        <w:t>Do I ask for clarification if I don’t understand?</w:t>
      </w:r>
    </w:p>
    <w:p w14:paraId="1B9E1449" w14:textId="77777777" w:rsidR="00DC24EF" w:rsidRDefault="00DC24EF" w:rsidP="00DC24EF">
      <w:pPr>
        <w:pStyle w:val="ListParagraph"/>
        <w:numPr>
          <w:ilvl w:val="0"/>
          <w:numId w:val="4"/>
        </w:numPr>
        <w:rPr>
          <w:rFonts w:ascii="Arial" w:eastAsia="Arial" w:hAnsi="Arial" w:cs="Arial"/>
          <w:sz w:val="24"/>
          <w:szCs w:val="24"/>
        </w:rPr>
      </w:pPr>
      <w:r w:rsidRPr="4B1460BC">
        <w:rPr>
          <w:rFonts w:ascii="Arial" w:eastAsia="Arial" w:hAnsi="Arial" w:cs="Arial"/>
          <w:sz w:val="24"/>
          <w:szCs w:val="24"/>
        </w:rPr>
        <w:t>Do I bring ideas about services and supports for my child to the table?</w:t>
      </w:r>
    </w:p>
    <w:p w14:paraId="1A7CE2FA" w14:textId="77777777" w:rsidR="00DC24EF" w:rsidRDefault="00DC24EF" w:rsidP="001308B7">
      <w:pPr>
        <w:pStyle w:val="Heading2"/>
      </w:pPr>
      <w:r w:rsidRPr="4B1460BC">
        <w:t>Team Member Checklist:</w:t>
      </w:r>
    </w:p>
    <w:p w14:paraId="441C5BF9" w14:textId="77777777" w:rsidR="00DC24EF" w:rsidRDefault="00DC24EF" w:rsidP="00DC24EF">
      <w:pPr>
        <w:pStyle w:val="ListParagraph"/>
        <w:numPr>
          <w:ilvl w:val="0"/>
          <w:numId w:val="3"/>
        </w:numPr>
        <w:rPr>
          <w:rFonts w:ascii="Arial" w:eastAsia="Arial" w:hAnsi="Arial" w:cs="Arial"/>
          <w:sz w:val="24"/>
          <w:szCs w:val="24"/>
        </w:rPr>
      </w:pPr>
      <w:r w:rsidRPr="4B1460BC">
        <w:rPr>
          <w:rFonts w:ascii="Arial" w:eastAsia="Arial" w:hAnsi="Arial" w:cs="Arial"/>
          <w:sz w:val="24"/>
          <w:szCs w:val="24"/>
        </w:rPr>
        <w:t>Do we provide drafts of documents to parents ahead of time so they can fully prepare for the meeting?</w:t>
      </w:r>
    </w:p>
    <w:p w14:paraId="0F01406B" w14:textId="77777777" w:rsidR="00DC24EF" w:rsidRDefault="00DC24EF" w:rsidP="00DC24EF">
      <w:pPr>
        <w:pStyle w:val="ListParagraph"/>
        <w:numPr>
          <w:ilvl w:val="0"/>
          <w:numId w:val="3"/>
        </w:numPr>
        <w:rPr>
          <w:rFonts w:ascii="Arial" w:eastAsia="Arial" w:hAnsi="Arial" w:cs="Arial"/>
          <w:sz w:val="24"/>
          <w:szCs w:val="24"/>
        </w:rPr>
      </w:pPr>
      <w:r w:rsidRPr="4B1460BC">
        <w:rPr>
          <w:rFonts w:ascii="Arial" w:eastAsia="Arial" w:hAnsi="Arial" w:cs="Arial"/>
          <w:sz w:val="24"/>
          <w:szCs w:val="24"/>
        </w:rPr>
        <w:t>Do we always have a meeting agenda?</w:t>
      </w:r>
    </w:p>
    <w:p w14:paraId="3E10FDFF" w14:textId="77777777" w:rsidR="00DC24EF" w:rsidRDefault="00DC24EF" w:rsidP="00DC24EF">
      <w:pPr>
        <w:pStyle w:val="ListParagraph"/>
        <w:numPr>
          <w:ilvl w:val="0"/>
          <w:numId w:val="3"/>
        </w:numPr>
        <w:rPr>
          <w:rFonts w:ascii="Arial" w:eastAsia="Arial" w:hAnsi="Arial" w:cs="Arial"/>
          <w:sz w:val="24"/>
          <w:szCs w:val="24"/>
        </w:rPr>
      </w:pPr>
      <w:r w:rsidRPr="4B1460BC">
        <w:rPr>
          <w:rFonts w:ascii="Arial" w:eastAsia="Arial" w:hAnsi="Arial" w:cs="Arial"/>
          <w:sz w:val="24"/>
          <w:szCs w:val="24"/>
        </w:rPr>
        <w:t>Do we ask for parent input at the start and throughout the meeting?</w:t>
      </w:r>
    </w:p>
    <w:p w14:paraId="2CECF129" w14:textId="77777777" w:rsidR="00DC24EF" w:rsidRDefault="00DC24EF" w:rsidP="00DC24EF">
      <w:pPr>
        <w:pStyle w:val="ListParagraph"/>
        <w:numPr>
          <w:ilvl w:val="0"/>
          <w:numId w:val="3"/>
        </w:numPr>
        <w:rPr>
          <w:rFonts w:ascii="Arial" w:eastAsia="Arial" w:hAnsi="Arial" w:cs="Arial"/>
          <w:sz w:val="24"/>
          <w:szCs w:val="24"/>
        </w:rPr>
      </w:pPr>
      <w:r w:rsidRPr="4B1460BC">
        <w:rPr>
          <w:rFonts w:ascii="Arial" w:eastAsia="Arial" w:hAnsi="Arial" w:cs="Arial"/>
          <w:sz w:val="24"/>
          <w:szCs w:val="24"/>
        </w:rPr>
        <w:t>Do we take meeting breaks to allow all team members to stay focused?</w:t>
      </w:r>
    </w:p>
    <w:p w14:paraId="18EC7D5A" w14:textId="77777777" w:rsidR="00DC24EF" w:rsidRDefault="00DC24EF" w:rsidP="00DC24EF">
      <w:pPr>
        <w:pStyle w:val="ListParagraph"/>
        <w:numPr>
          <w:ilvl w:val="0"/>
          <w:numId w:val="3"/>
        </w:numPr>
        <w:rPr>
          <w:rFonts w:ascii="Arial" w:eastAsia="Arial" w:hAnsi="Arial" w:cs="Arial"/>
          <w:sz w:val="24"/>
          <w:szCs w:val="24"/>
        </w:rPr>
      </w:pPr>
      <w:r w:rsidRPr="4B1460BC">
        <w:rPr>
          <w:rFonts w:ascii="Arial" w:eastAsia="Arial" w:hAnsi="Arial" w:cs="Arial"/>
          <w:sz w:val="24"/>
          <w:szCs w:val="24"/>
        </w:rPr>
        <w:t>Do we start every meeting with a positive statement?</w:t>
      </w:r>
    </w:p>
    <w:p w14:paraId="432CA47A" w14:textId="0066526B" w:rsidR="00DC24EF" w:rsidRPr="003550E2" w:rsidRDefault="00DC24EF" w:rsidP="00DC24EF">
      <w:pPr>
        <w:pStyle w:val="ListParagraph"/>
        <w:numPr>
          <w:ilvl w:val="0"/>
          <w:numId w:val="3"/>
        </w:numPr>
        <w:rPr>
          <w:rFonts w:ascii="Arial" w:eastAsia="Arial" w:hAnsi="Arial" w:cs="Arial"/>
          <w:sz w:val="24"/>
          <w:szCs w:val="24"/>
        </w:rPr>
      </w:pPr>
      <w:r w:rsidRPr="4B1460BC">
        <w:rPr>
          <w:rFonts w:ascii="Arial" w:eastAsia="Arial" w:hAnsi="Arial" w:cs="Arial"/>
          <w:sz w:val="24"/>
          <w:szCs w:val="24"/>
        </w:rPr>
        <w:t>Do we balance positive and negative information?</w:t>
      </w:r>
    </w:p>
    <w:p w14:paraId="22AEAF58" w14:textId="77777777" w:rsidR="00DC24EF" w:rsidRDefault="00DC24EF" w:rsidP="001308B7">
      <w:pPr>
        <w:pStyle w:val="Heading2"/>
      </w:pPr>
      <w:r w:rsidRPr="2CEEFD68">
        <w:t>Resources:</w:t>
      </w:r>
    </w:p>
    <w:p w14:paraId="22898056" w14:textId="77777777" w:rsidR="00DC24EF" w:rsidRPr="001308B7" w:rsidRDefault="00DC24EF" w:rsidP="00DC24EF">
      <w:pPr>
        <w:rPr>
          <w:rFonts w:ascii="Arial" w:eastAsia="Arial" w:hAnsi="Arial" w:cs="Arial"/>
          <w:color w:val="0563C1"/>
        </w:rPr>
      </w:pPr>
      <w:hyperlink r:id="rId8">
        <w:r w:rsidRPr="001308B7">
          <w:rPr>
            <w:rStyle w:val="Hyperlink"/>
            <w:rFonts w:ascii="Arial" w:eastAsia="Arial" w:hAnsi="Arial" w:cs="Arial"/>
            <w:color w:val="0563C1"/>
          </w:rPr>
          <w:t>IDEA- The IEP Team</w:t>
        </w:r>
      </w:hyperlink>
    </w:p>
    <w:p w14:paraId="100D3405" w14:textId="77777777" w:rsidR="00DC24EF" w:rsidRPr="001308B7" w:rsidRDefault="00DC24EF" w:rsidP="00DC24EF">
      <w:pPr>
        <w:rPr>
          <w:rFonts w:ascii="Arial" w:eastAsia="Arial" w:hAnsi="Arial" w:cs="Arial"/>
          <w:color w:val="0563C1"/>
        </w:rPr>
      </w:pPr>
      <w:hyperlink r:id="rId9">
        <w:r w:rsidRPr="001308B7">
          <w:rPr>
            <w:rStyle w:val="Hyperlink"/>
            <w:rFonts w:ascii="Arial" w:eastAsia="Arial" w:hAnsi="Arial" w:cs="Arial"/>
            <w:color w:val="0563C1"/>
          </w:rPr>
          <w:t>IRIS Center: The IEP Team Members and Responsibilities</w:t>
        </w:r>
      </w:hyperlink>
    </w:p>
    <w:p w14:paraId="65914FF2" w14:textId="77777777" w:rsidR="00DC24EF" w:rsidRPr="001308B7" w:rsidRDefault="00DC24EF" w:rsidP="00DC24EF">
      <w:pPr>
        <w:rPr>
          <w:rFonts w:ascii="Arial" w:eastAsia="Arial" w:hAnsi="Arial" w:cs="Arial"/>
          <w:color w:val="0563C1"/>
        </w:rPr>
      </w:pPr>
      <w:hyperlink r:id="rId10">
        <w:r w:rsidRPr="001308B7">
          <w:rPr>
            <w:rStyle w:val="Hyperlink"/>
            <w:rFonts w:ascii="Arial" w:eastAsia="Arial" w:hAnsi="Arial" w:cs="Arial"/>
            <w:color w:val="0563C1"/>
          </w:rPr>
          <w:t>PACER: Who is on My Child’s IEP Team?</w:t>
        </w:r>
      </w:hyperlink>
    </w:p>
    <w:p w14:paraId="12B4F698" w14:textId="77777777" w:rsidR="00DC24EF" w:rsidRPr="001308B7" w:rsidRDefault="00DC24EF" w:rsidP="00DC24EF">
      <w:pPr>
        <w:rPr>
          <w:rFonts w:ascii="Arial" w:eastAsia="Arial" w:hAnsi="Arial" w:cs="Arial"/>
          <w:color w:val="0563C1"/>
        </w:rPr>
      </w:pPr>
      <w:hyperlink r:id="rId11">
        <w:r w:rsidRPr="001308B7">
          <w:rPr>
            <w:rStyle w:val="Hyperlink"/>
            <w:rFonts w:ascii="Arial" w:eastAsia="Arial" w:hAnsi="Arial" w:cs="Arial"/>
            <w:color w:val="0563C1"/>
          </w:rPr>
          <w:t>Reading Rockets: The IEP Team</w:t>
        </w:r>
      </w:hyperlink>
    </w:p>
    <w:p w14:paraId="4364EC7A" w14:textId="77777777" w:rsidR="00DC24EF" w:rsidRPr="001308B7" w:rsidRDefault="00DC24EF" w:rsidP="00DC24EF">
      <w:pPr>
        <w:rPr>
          <w:rFonts w:ascii="Arial" w:eastAsia="Arial" w:hAnsi="Arial" w:cs="Arial"/>
          <w:color w:val="0563C1"/>
        </w:rPr>
      </w:pPr>
      <w:hyperlink r:id="rId12">
        <w:r w:rsidRPr="001308B7">
          <w:rPr>
            <w:rStyle w:val="Hyperlink"/>
            <w:rFonts w:ascii="Arial" w:eastAsia="Arial" w:hAnsi="Arial" w:cs="Arial"/>
            <w:color w:val="0563C1"/>
          </w:rPr>
          <w:t>Understood: Playing a Role in the IEP Process</w:t>
        </w:r>
      </w:hyperlink>
    </w:p>
    <w:p w14:paraId="11D0D432" w14:textId="77777777" w:rsidR="00DC24EF" w:rsidRPr="001308B7" w:rsidRDefault="00DC24EF" w:rsidP="00DC24EF">
      <w:pPr>
        <w:rPr>
          <w:rFonts w:ascii="Arial" w:eastAsia="Arial" w:hAnsi="Arial" w:cs="Arial"/>
          <w:color w:val="0563C1"/>
        </w:rPr>
      </w:pPr>
      <w:hyperlink r:id="rId13">
        <w:proofErr w:type="spellStart"/>
        <w:r w:rsidRPr="001308B7">
          <w:rPr>
            <w:rStyle w:val="Hyperlink"/>
            <w:rFonts w:ascii="Arial" w:eastAsia="Arial" w:hAnsi="Arial" w:cs="Arial"/>
            <w:color w:val="0563C1"/>
          </w:rPr>
          <w:t>Wrightslaw</w:t>
        </w:r>
        <w:proofErr w:type="spellEnd"/>
        <w:r w:rsidRPr="001308B7">
          <w:rPr>
            <w:rStyle w:val="Hyperlink"/>
            <w:rFonts w:ascii="Arial" w:eastAsia="Arial" w:hAnsi="Arial" w:cs="Arial"/>
            <w:color w:val="0563C1"/>
          </w:rPr>
          <w:t>: Effective IEP Teams: Reality or Impossible Dream</w:t>
        </w:r>
      </w:hyperlink>
    </w:p>
    <w:p w14:paraId="13694DC5" w14:textId="77777777" w:rsidR="00DC24EF" w:rsidRPr="001308B7" w:rsidRDefault="00DC24EF" w:rsidP="00DC24EF">
      <w:pPr>
        <w:rPr>
          <w:rFonts w:ascii="Arial" w:eastAsia="Arial" w:hAnsi="Arial" w:cs="Arial"/>
          <w:color w:val="0563C1"/>
        </w:rPr>
      </w:pPr>
      <w:hyperlink r:id="rId14">
        <w:r w:rsidRPr="001308B7">
          <w:rPr>
            <w:rStyle w:val="Hyperlink"/>
            <w:rFonts w:ascii="Arial" w:eastAsia="Arial" w:hAnsi="Arial" w:cs="Arial"/>
            <w:color w:val="0563C1"/>
          </w:rPr>
          <w:t>Utah Parent Center: IEP Team Building</w:t>
        </w:r>
      </w:hyperlink>
    </w:p>
    <w:p w14:paraId="49D93C9B" w14:textId="77777777" w:rsidR="00DC24EF" w:rsidRPr="001308B7" w:rsidRDefault="00DC24EF" w:rsidP="00DC24EF">
      <w:pPr>
        <w:rPr>
          <w:rStyle w:val="Hyperlink"/>
          <w:rFonts w:ascii="Arial" w:eastAsia="Arial" w:hAnsi="Arial" w:cs="Arial"/>
          <w:color w:val="0563C1"/>
        </w:rPr>
      </w:pPr>
      <w:hyperlink r:id="rId15">
        <w:proofErr w:type="spellStart"/>
        <w:r w:rsidRPr="001308B7">
          <w:rPr>
            <w:rStyle w:val="Hyperlink"/>
            <w:rFonts w:ascii="Arial" w:eastAsia="Arial" w:hAnsi="Arial" w:cs="Arial"/>
            <w:color w:val="0563C1"/>
          </w:rPr>
          <w:t>ei</w:t>
        </w:r>
        <w:proofErr w:type="spellEnd"/>
        <w:r w:rsidRPr="001308B7">
          <w:rPr>
            <w:rStyle w:val="Hyperlink"/>
            <w:rFonts w:ascii="Arial" w:eastAsia="Arial" w:hAnsi="Arial" w:cs="Arial"/>
            <w:color w:val="0563C1"/>
          </w:rPr>
          <w:t xml:space="preserve"> Families: Individualized Family Service Plan (IFSP) team members include</w:t>
        </w:r>
      </w:hyperlink>
    </w:p>
    <w:p w14:paraId="12D8C720" w14:textId="77777777" w:rsidR="004F276F" w:rsidRPr="001308B7" w:rsidRDefault="004F276F" w:rsidP="004F276F">
      <w:pPr>
        <w:rPr>
          <w:rStyle w:val="Hyperlink"/>
          <w:rFonts w:ascii="Arial" w:eastAsia="Arial" w:hAnsi="Arial" w:cs="Arial"/>
          <w:color w:val="0563C1"/>
        </w:rPr>
      </w:pPr>
      <w:hyperlink r:id="rId16">
        <w:r w:rsidRPr="001308B7">
          <w:rPr>
            <w:rStyle w:val="Hyperlink"/>
            <w:rFonts w:ascii="Arial" w:eastAsia="Arial" w:hAnsi="Arial" w:cs="Arial"/>
            <w:color w:val="0563C1"/>
          </w:rPr>
          <w:t>IDEA Part C</w:t>
        </w:r>
      </w:hyperlink>
    </w:p>
    <w:p w14:paraId="4B9E4C0F" w14:textId="486BAA88" w:rsidR="004F276F" w:rsidRPr="001308B7" w:rsidRDefault="004F276F" w:rsidP="00DC24EF">
      <w:pPr>
        <w:rPr>
          <w:rStyle w:val="Hyperlink"/>
          <w:rFonts w:ascii="Arial" w:eastAsia="Arial" w:hAnsi="Arial" w:cs="Arial"/>
          <w:color w:val="0563C1"/>
        </w:rPr>
      </w:pPr>
      <w:r w:rsidRPr="001308B7">
        <w:rPr>
          <w:rStyle w:val="Hyperlink"/>
          <w:rFonts w:ascii="Arial" w:eastAsia="Arial" w:hAnsi="Arial" w:cs="Arial"/>
          <w:color w:val="0563C1"/>
        </w:rPr>
        <w:t>Ohio EI Parent Rights Brochure (</w:t>
      </w:r>
      <w:hyperlink r:id="rId17" w:history="1">
        <w:r w:rsidR="0080121E" w:rsidRPr="001308B7">
          <w:rPr>
            <w:rStyle w:val="Hyperlink"/>
            <w:rFonts w:ascii="Arial" w:eastAsia="Arial" w:hAnsi="Arial" w:cs="Arial"/>
            <w:color w:val="0563C1"/>
          </w:rPr>
          <w:t>https://ohioearlyintervention.org/printed-materials</w:t>
        </w:r>
      </w:hyperlink>
      <w:r w:rsidRPr="001308B7">
        <w:rPr>
          <w:rStyle w:val="Hyperlink"/>
          <w:rFonts w:ascii="Arial" w:eastAsia="Arial" w:hAnsi="Arial" w:cs="Arial"/>
          <w:color w:val="0563C1"/>
        </w:rPr>
        <w:t>)</w:t>
      </w:r>
    </w:p>
    <w:p w14:paraId="13C16DE4" w14:textId="77777777" w:rsidR="0080121E" w:rsidRPr="001308B7" w:rsidRDefault="0080121E" w:rsidP="0080121E">
      <w:pPr>
        <w:rPr>
          <w:rFonts w:ascii="Arial" w:eastAsia="Arial" w:hAnsi="Arial" w:cs="Arial"/>
          <w:color w:val="0563C1"/>
        </w:rPr>
      </w:pPr>
      <w:hyperlink r:id="rId18">
        <w:r w:rsidRPr="001308B7">
          <w:rPr>
            <w:rStyle w:val="Hyperlink"/>
            <w:rFonts w:ascii="Arial" w:eastAsia="Arial" w:hAnsi="Arial" w:cs="Arial"/>
            <w:color w:val="0563C1"/>
          </w:rPr>
          <w:t>OCECD: Early Intervention 0-3 Years</w:t>
        </w:r>
      </w:hyperlink>
    </w:p>
    <w:p w14:paraId="7E717E89" w14:textId="685CB33C" w:rsidR="0080121E" w:rsidRPr="001308B7" w:rsidRDefault="0080121E" w:rsidP="00DC24EF">
      <w:pPr>
        <w:rPr>
          <w:rFonts w:ascii="Arial" w:eastAsia="Arial" w:hAnsi="Arial" w:cs="Arial"/>
          <w:color w:val="0563C1"/>
        </w:rPr>
      </w:pPr>
      <w:hyperlink r:id="rId19">
        <w:r w:rsidRPr="001308B7">
          <w:rPr>
            <w:rStyle w:val="Hyperlink"/>
            <w:rFonts w:ascii="Arial" w:eastAsia="Arial" w:hAnsi="Arial" w:cs="Arial"/>
            <w:color w:val="0563C1"/>
          </w:rPr>
          <w:t>CPIR: Part C of IDEA: Early Intervention for Babies and Toddlers</w:t>
        </w:r>
      </w:hyperlink>
    </w:p>
    <w:p w14:paraId="2DF6EF6F" w14:textId="77777777" w:rsidR="00DC24EF" w:rsidRPr="001308B7" w:rsidRDefault="00DC24EF" w:rsidP="00DC24EF">
      <w:pPr>
        <w:spacing w:line="257" w:lineRule="auto"/>
        <w:rPr>
          <w:rFonts w:ascii="Arial" w:eastAsia="Arial" w:hAnsi="Arial" w:cs="Arial"/>
          <w:color w:val="0563C1"/>
          <w:u w:val="single"/>
        </w:rPr>
      </w:pPr>
      <w:hyperlink r:id="rId20">
        <w:r w:rsidRPr="001308B7">
          <w:rPr>
            <w:rFonts w:ascii="Arial" w:eastAsia="Arial" w:hAnsi="Arial" w:cs="Arial"/>
            <w:color w:val="0563C1"/>
            <w:u w:val="single"/>
          </w:rPr>
          <w:t>ECTA Center: Participating on Your Child’s Team</w:t>
        </w:r>
      </w:hyperlink>
    </w:p>
    <w:p w14:paraId="754C4917" w14:textId="77777777" w:rsidR="00DC24EF" w:rsidRPr="001308B7" w:rsidRDefault="00DC24EF" w:rsidP="00DC24EF">
      <w:pPr>
        <w:spacing w:line="257" w:lineRule="auto"/>
        <w:rPr>
          <w:rFonts w:ascii="Arial" w:eastAsia="Arial" w:hAnsi="Arial" w:cs="Arial"/>
          <w:color w:val="0563C1"/>
          <w:u w:val="single"/>
        </w:rPr>
      </w:pPr>
      <w:hyperlink r:id="rId21">
        <w:r w:rsidRPr="001308B7">
          <w:rPr>
            <w:rFonts w:ascii="Arial" w:eastAsia="Arial" w:hAnsi="Arial" w:cs="Arial"/>
            <w:color w:val="0563C1"/>
            <w:u w:val="single"/>
          </w:rPr>
          <w:t>ECTA Center: Sharing What You Know with Professionals</w:t>
        </w:r>
      </w:hyperlink>
    </w:p>
    <w:p w14:paraId="0A9CFA69" w14:textId="77777777" w:rsidR="00DC24EF" w:rsidRDefault="00DC24EF" w:rsidP="00DC24EF"/>
    <w:p w14:paraId="67627C26" w14:textId="77777777" w:rsidR="005B3A78" w:rsidRDefault="005B3A78"/>
    <w:sectPr w:rsidR="005B3A78" w:rsidSect="00744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A19A8"/>
    <w:multiLevelType w:val="hybridMultilevel"/>
    <w:tmpl w:val="FFFFFFFF"/>
    <w:lvl w:ilvl="0" w:tplc="F508B4F0">
      <w:start w:val="1"/>
      <w:numFmt w:val="bullet"/>
      <w:lvlText w:val=""/>
      <w:lvlJc w:val="left"/>
      <w:pPr>
        <w:ind w:left="720" w:hanging="360"/>
      </w:pPr>
      <w:rPr>
        <w:rFonts w:ascii="Wingdings" w:hAnsi="Wingdings" w:hint="default"/>
      </w:rPr>
    </w:lvl>
    <w:lvl w:ilvl="1" w:tplc="F53485DE">
      <w:start w:val="1"/>
      <w:numFmt w:val="bullet"/>
      <w:lvlText w:val="o"/>
      <w:lvlJc w:val="left"/>
      <w:pPr>
        <w:ind w:left="1440" w:hanging="360"/>
      </w:pPr>
      <w:rPr>
        <w:rFonts w:ascii="Courier New" w:hAnsi="Courier New" w:hint="default"/>
      </w:rPr>
    </w:lvl>
    <w:lvl w:ilvl="2" w:tplc="368CF800">
      <w:start w:val="1"/>
      <w:numFmt w:val="bullet"/>
      <w:lvlText w:val=""/>
      <w:lvlJc w:val="left"/>
      <w:pPr>
        <w:ind w:left="2160" w:hanging="360"/>
      </w:pPr>
      <w:rPr>
        <w:rFonts w:ascii="Wingdings" w:hAnsi="Wingdings" w:hint="default"/>
      </w:rPr>
    </w:lvl>
    <w:lvl w:ilvl="3" w:tplc="B468924E">
      <w:start w:val="1"/>
      <w:numFmt w:val="bullet"/>
      <w:lvlText w:val=""/>
      <w:lvlJc w:val="left"/>
      <w:pPr>
        <w:ind w:left="2880" w:hanging="360"/>
      </w:pPr>
      <w:rPr>
        <w:rFonts w:ascii="Symbol" w:hAnsi="Symbol" w:hint="default"/>
      </w:rPr>
    </w:lvl>
    <w:lvl w:ilvl="4" w:tplc="4F98E0E4">
      <w:start w:val="1"/>
      <w:numFmt w:val="bullet"/>
      <w:lvlText w:val="o"/>
      <w:lvlJc w:val="left"/>
      <w:pPr>
        <w:ind w:left="3600" w:hanging="360"/>
      </w:pPr>
      <w:rPr>
        <w:rFonts w:ascii="Courier New" w:hAnsi="Courier New" w:hint="default"/>
      </w:rPr>
    </w:lvl>
    <w:lvl w:ilvl="5" w:tplc="48E28C1C">
      <w:start w:val="1"/>
      <w:numFmt w:val="bullet"/>
      <w:lvlText w:val=""/>
      <w:lvlJc w:val="left"/>
      <w:pPr>
        <w:ind w:left="4320" w:hanging="360"/>
      </w:pPr>
      <w:rPr>
        <w:rFonts w:ascii="Wingdings" w:hAnsi="Wingdings" w:hint="default"/>
      </w:rPr>
    </w:lvl>
    <w:lvl w:ilvl="6" w:tplc="77B48EFE">
      <w:start w:val="1"/>
      <w:numFmt w:val="bullet"/>
      <w:lvlText w:val=""/>
      <w:lvlJc w:val="left"/>
      <w:pPr>
        <w:ind w:left="5040" w:hanging="360"/>
      </w:pPr>
      <w:rPr>
        <w:rFonts w:ascii="Symbol" w:hAnsi="Symbol" w:hint="default"/>
      </w:rPr>
    </w:lvl>
    <w:lvl w:ilvl="7" w:tplc="11461FA6">
      <w:start w:val="1"/>
      <w:numFmt w:val="bullet"/>
      <w:lvlText w:val="o"/>
      <w:lvlJc w:val="left"/>
      <w:pPr>
        <w:ind w:left="5760" w:hanging="360"/>
      </w:pPr>
      <w:rPr>
        <w:rFonts w:ascii="Courier New" w:hAnsi="Courier New" w:hint="default"/>
      </w:rPr>
    </w:lvl>
    <w:lvl w:ilvl="8" w:tplc="748A3CE2">
      <w:start w:val="1"/>
      <w:numFmt w:val="bullet"/>
      <w:lvlText w:val=""/>
      <w:lvlJc w:val="left"/>
      <w:pPr>
        <w:ind w:left="6480" w:hanging="360"/>
      </w:pPr>
      <w:rPr>
        <w:rFonts w:ascii="Wingdings" w:hAnsi="Wingdings" w:hint="default"/>
      </w:rPr>
    </w:lvl>
  </w:abstractNum>
  <w:abstractNum w:abstractNumId="1" w15:restartNumberingAfterBreak="0">
    <w:nsid w:val="4DD411CF"/>
    <w:multiLevelType w:val="hybridMultilevel"/>
    <w:tmpl w:val="FFFFFFFF"/>
    <w:lvl w:ilvl="0" w:tplc="ECC6FA64">
      <w:start w:val="1"/>
      <w:numFmt w:val="bullet"/>
      <w:lvlText w:val=""/>
      <w:lvlJc w:val="left"/>
      <w:pPr>
        <w:ind w:left="720" w:hanging="360"/>
      </w:pPr>
      <w:rPr>
        <w:rFonts w:ascii="Wingdings" w:hAnsi="Wingdings" w:hint="default"/>
      </w:rPr>
    </w:lvl>
    <w:lvl w:ilvl="1" w:tplc="9A486748">
      <w:start w:val="1"/>
      <w:numFmt w:val="bullet"/>
      <w:lvlText w:val="o"/>
      <w:lvlJc w:val="left"/>
      <w:pPr>
        <w:ind w:left="1440" w:hanging="360"/>
      </w:pPr>
      <w:rPr>
        <w:rFonts w:ascii="Courier New" w:hAnsi="Courier New" w:hint="default"/>
      </w:rPr>
    </w:lvl>
    <w:lvl w:ilvl="2" w:tplc="C4962B22">
      <w:start w:val="1"/>
      <w:numFmt w:val="bullet"/>
      <w:lvlText w:val=""/>
      <w:lvlJc w:val="left"/>
      <w:pPr>
        <w:ind w:left="2160" w:hanging="360"/>
      </w:pPr>
      <w:rPr>
        <w:rFonts w:ascii="Wingdings" w:hAnsi="Wingdings" w:hint="default"/>
      </w:rPr>
    </w:lvl>
    <w:lvl w:ilvl="3" w:tplc="1D103A68">
      <w:start w:val="1"/>
      <w:numFmt w:val="bullet"/>
      <w:lvlText w:val=""/>
      <w:lvlJc w:val="left"/>
      <w:pPr>
        <w:ind w:left="2880" w:hanging="360"/>
      </w:pPr>
      <w:rPr>
        <w:rFonts w:ascii="Symbol" w:hAnsi="Symbol" w:hint="default"/>
      </w:rPr>
    </w:lvl>
    <w:lvl w:ilvl="4" w:tplc="F40AC53A">
      <w:start w:val="1"/>
      <w:numFmt w:val="bullet"/>
      <w:lvlText w:val="o"/>
      <w:lvlJc w:val="left"/>
      <w:pPr>
        <w:ind w:left="3600" w:hanging="360"/>
      </w:pPr>
      <w:rPr>
        <w:rFonts w:ascii="Courier New" w:hAnsi="Courier New" w:hint="default"/>
      </w:rPr>
    </w:lvl>
    <w:lvl w:ilvl="5" w:tplc="E356021A">
      <w:start w:val="1"/>
      <w:numFmt w:val="bullet"/>
      <w:lvlText w:val=""/>
      <w:lvlJc w:val="left"/>
      <w:pPr>
        <w:ind w:left="4320" w:hanging="360"/>
      </w:pPr>
      <w:rPr>
        <w:rFonts w:ascii="Wingdings" w:hAnsi="Wingdings" w:hint="default"/>
      </w:rPr>
    </w:lvl>
    <w:lvl w:ilvl="6" w:tplc="EE8E5050">
      <w:start w:val="1"/>
      <w:numFmt w:val="bullet"/>
      <w:lvlText w:val=""/>
      <w:lvlJc w:val="left"/>
      <w:pPr>
        <w:ind w:left="5040" w:hanging="360"/>
      </w:pPr>
      <w:rPr>
        <w:rFonts w:ascii="Symbol" w:hAnsi="Symbol" w:hint="default"/>
      </w:rPr>
    </w:lvl>
    <w:lvl w:ilvl="7" w:tplc="98F0D4BE">
      <w:start w:val="1"/>
      <w:numFmt w:val="bullet"/>
      <w:lvlText w:val="o"/>
      <w:lvlJc w:val="left"/>
      <w:pPr>
        <w:ind w:left="5760" w:hanging="360"/>
      </w:pPr>
      <w:rPr>
        <w:rFonts w:ascii="Courier New" w:hAnsi="Courier New" w:hint="default"/>
      </w:rPr>
    </w:lvl>
    <w:lvl w:ilvl="8" w:tplc="1EC26972">
      <w:start w:val="1"/>
      <w:numFmt w:val="bullet"/>
      <w:lvlText w:val=""/>
      <w:lvlJc w:val="left"/>
      <w:pPr>
        <w:ind w:left="6480" w:hanging="360"/>
      </w:pPr>
      <w:rPr>
        <w:rFonts w:ascii="Wingdings" w:hAnsi="Wingdings" w:hint="default"/>
      </w:rPr>
    </w:lvl>
  </w:abstractNum>
  <w:abstractNum w:abstractNumId="2" w15:restartNumberingAfterBreak="0">
    <w:nsid w:val="53F226F4"/>
    <w:multiLevelType w:val="hybridMultilevel"/>
    <w:tmpl w:val="FFFFFFFF"/>
    <w:lvl w:ilvl="0" w:tplc="4A2ABA0E">
      <w:start w:val="1"/>
      <w:numFmt w:val="bullet"/>
      <w:lvlText w:val=""/>
      <w:lvlJc w:val="left"/>
      <w:pPr>
        <w:ind w:left="720" w:hanging="360"/>
      </w:pPr>
      <w:rPr>
        <w:rFonts w:ascii="Symbol" w:hAnsi="Symbol" w:hint="default"/>
      </w:rPr>
    </w:lvl>
    <w:lvl w:ilvl="1" w:tplc="4F028440">
      <w:start w:val="1"/>
      <w:numFmt w:val="bullet"/>
      <w:lvlText w:val="o"/>
      <w:lvlJc w:val="left"/>
      <w:pPr>
        <w:ind w:left="1440" w:hanging="360"/>
      </w:pPr>
      <w:rPr>
        <w:rFonts w:ascii="Courier New" w:hAnsi="Courier New" w:hint="default"/>
      </w:rPr>
    </w:lvl>
    <w:lvl w:ilvl="2" w:tplc="2D5456EE">
      <w:start w:val="1"/>
      <w:numFmt w:val="bullet"/>
      <w:lvlText w:val=""/>
      <w:lvlJc w:val="left"/>
      <w:pPr>
        <w:ind w:left="2160" w:hanging="360"/>
      </w:pPr>
      <w:rPr>
        <w:rFonts w:ascii="Wingdings" w:hAnsi="Wingdings" w:hint="default"/>
      </w:rPr>
    </w:lvl>
    <w:lvl w:ilvl="3" w:tplc="76923A3A">
      <w:start w:val="1"/>
      <w:numFmt w:val="bullet"/>
      <w:lvlText w:val=""/>
      <w:lvlJc w:val="left"/>
      <w:pPr>
        <w:ind w:left="2880" w:hanging="360"/>
      </w:pPr>
      <w:rPr>
        <w:rFonts w:ascii="Symbol" w:hAnsi="Symbol" w:hint="default"/>
      </w:rPr>
    </w:lvl>
    <w:lvl w:ilvl="4" w:tplc="4D4858B4">
      <w:start w:val="1"/>
      <w:numFmt w:val="bullet"/>
      <w:lvlText w:val="o"/>
      <w:lvlJc w:val="left"/>
      <w:pPr>
        <w:ind w:left="3600" w:hanging="360"/>
      </w:pPr>
      <w:rPr>
        <w:rFonts w:ascii="Courier New" w:hAnsi="Courier New" w:hint="default"/>
      </w:rPr>
    </w:lvl>
    <w:lvl w:ilvl="5" w:tplc="4FC805F2">
      <w:start w:val="1"/>
      <w:numFmt w:val="bullet"/>
      <w:lvlText w:val=""/>
      <w:lvlJc w:val="left"/>
      <w:pPr>
        <w:ind w:left="4320" w:hanging="360"/>
      </w:pPr>
      <w:rPr>
        <w:rFonts w:ascii="Wingdings" w:hAnsi="Wingdings" w:hint="default"/>
      </w:rPr>
    </w:lvl>
    <w:lvl w:ilvl="6" w:tplc="81F035CA">
      <w:start w:val="1"/>
      <w:numFmt w:val="bullet"/>
      <w:lvlText w:val=""/>
      <w:lvlJc w:val="left"/>
      <w:pPr>
        <w:ind w:left="5040" w:hanging="360"/>
      </w:pPr>
      <w:rPr>
        <w:rFonts w:ascii="Symbol" w:hAnsi="Symbol" w:hint="default"/>
      </w:rPr>
    </w:lvl>
    <w:lvl w:ilvl="7" w:tplc="E3C6B726">
      <w:start w:val="1"/>
      <w:numFmt w:val="bullet"/>
      <w:lvlText w:val="o"/>
      <w:lvlJc w:val="left"/>
      <w:pPr>
        <w:ind w:left="5760" w:hanging="360"/>
      </w:pPr>
      <w:rPr>
        <w:rFonts w:ascii="Courier New" w:hAnsi="Courier New" w:hint="default"/>
      </w:rPr>
    </w:lvl>
    <w:lvl w:ilvl="8" w:tplc="D34CBEDE">
      <w:start w:val="1"/>
      <w:numFmt w:val="bullet"/>
      <w:lvlText w:val=""/>
      <w:lvlJc w:val="left"/>
      <w:pPr>
        <w:ind w:left="6480" w:hanging="360"/>
      </w:pPr>
      <w:rPr>
        <w:rFonts w:ascii="Wingdings" w:hAnsi="Wingdings" w:hint="default"/>
      </w:rPr>
    </w:lvl>
  </w:abstractNum>
  <w:abstractNum w:abstractNumId="3" w15:restartNumberingAfterBreak="0">
    <w:nsid w:val="60C064A6"/>
    <w:multiLevelType w:val="hybridMultilevel"/>
    <w:tmpl w:val="FFFFFFFF"/>
    <w:lvl w:ilvl="0" w:tplc="17CC7422">
      <w:start w:val="1"/>
      <w:numFmt w:val="bullet"/>
      <w:lvlText w:val=""/>
      <w:lvlJc w:val="left"/>
      <w:pPr>
        <w:ind w:left="720" w:hanging="360"/>
      </w:pPr>
      <w:rPr>
        <w:rFonts w:ascii="Symbol" w:hAnsi="Symbol" w:hint="default"/>
      </w:rPr>
    </w:lvl>
    <w:lvl w:ilvl="1" w:tplc="D952E010">
      <w:start w:val="1"/>
      <w:numFmt w:val="bullet"/>
      <w:lvlText w:val="o"/>
      <w:lvlJc w:val="left"/>
      <w:pPr>
        <w:ind w:left="1440" w:hanging="360"/>
      </w:pPr>
      <w:rPr>
        <w:rFonts w:ascii="Courier New" w:hAnsi="Courier New" w:hint="default"/>
      </w:rPr>
    </w:lvl>
    <w:lvl w:ilvl="2" w:tplc="862235E0">
      <w:start w:val="1"/>
      <w:numFmt w:val="bullet"/>
      <w:lvlText w:val=""/>
      <w:lvlJc w:val="left"/>
      <w:pPr>
        <w:ind w:left="2160" w:hanging="360"/>
      </w:pPr>
      <w:rPr>
        <w:rFonts w:ascii="Wingdings" w:hAnsi="Wingdings" w:hint="default"/>
      </w:rPr>
    </w:lvl>
    <w:lvl w:ilvl="3" w:tplc="5620A37E">
      <w:start w:val="1"/>
      <w:numFmt w:val="bullet"/>
      <w:lvlText w:val=""/>
      <w:lvlJc w:val="left"/>
      <w:pPr>
        <w:ind w:left="2880" w:hanging="360"/>
      </w:pPr>
      <w:rPr>
        <w:rFonts w:ascii="Symbol" w:hAnsi="Symbol" w:hint="default"/>
      </w:rPr>
    </w:lvl>
    <w:lvl w:ilvl="4" w:tplc="8E3E87F0">
      <w:start w:val="1"/>
      <w:numFmt w:val="bullet"/>
      <w:lvlText w:val="o"/>
      <w:lvlJc w:val="left"/>
      <w:pPr>
        <w:ind w:left="3600" w:hanging="360"/>
      </w:pPr>
      <w:rPr>
        <w:rFonts w:ascii="Courier New" w:hAnsi="Courier New" w:hint="default"/>
      </w:rPr>
    </w:lvl>
    <w:lvl w:ilvl="5" w:tplc="A2FAF088">
      <w:start w:val="1"/>
      <w:numFmt w:val="bullet"/>
      <w:lvlText w:val=""/>
      <w:lvlJc w:val="left"/>
      <w:pPr>
        <w:ind w:left="4320" w:hanging="360"/>
      </w:pPr>
      <w:rPr>
        <w:rFonts w:ascii="Wingdings" w:hAnsi="Wingdings" w:hint="default"/>
      </w:rPr>
    </w:lvl>
    <w:lvl w:ilvl="6" w:tplc="47A01FC0">
      <w:start w:val="1"/>
      <w:numFmt w:val="bullet"/>
      <w:lvlText w:val=""/>
      <w:lvlJc w:val="left"/>
      <w:pPr>
        <w:ind w:left="5040" w:hanging="360"/>
      </w:pPr>
      <w:rPr>
        <w:rFonts w:ascii="Symbol" w:hAnsi="Symbol" w:hint="default"/>
      </w:rPr>
    </w:lvl>
    <w:lvl w:ilvl="7" w:tplc="6A803B34">
      <w:start w:val="1"/>
      <w:numFmt w:val="bullet"/>
      <w:lvlText w:val="o"/>
      <w:lvlJc w:val="left"/>
      <w:pPr>
        <w:ind w:left="5760" w:hanging="360"/>
      </w:pPr>
      <w:rPr>
        <w:rFonts w:ascii="Courier New" w:hAnsi="Courier New" w:hint="default"/>
      </w:rPr>
    </w:lvl>
    <w:lvl w:ilvl="8" w:tplc="A59A7C86">
      <w:start w:val="1"/>
      <w:numFmt w:val="bullet"/>
      <w:lvlText w:val=""/>
      <w:lvlJc w:val="left"/>
      <w:pPr>
        <w:ind w:left="6480" w:hanging="360"/>
      </w:pPr>
      <w:rPr>
        <w:rFonts w:ascii="Wingdings" w:hAnsi="Wingdings" w:hint="default"/>
      </w:rPr>
    </w:lvl>
  </w:abstractNum>
  <w:num w:numId="1" w16cid:durableId="1604150167">
    <w:abstractNumId w:val="3"/>
  </w:num>
  <w:num w:numId="2" w16cid:durableId="312681909">
    <w:abstractNumId w:val="2"/>
  </w:num>
  <w:num w:numId="3" w16cid:durableId="248125215">
    <w:abstractNumId w:val="0"/>
  </w:num>
  <w:num w:numId="4" w16cid:durableId="445002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EF"/>
    <w:rsid w:val="001308B7"/>
    <w:rsid w:val="00313078"/>
    <w:rsid w:val="003550E2"/>
    <w:rsid w:val="004F276F"/>
    <w:rsid w:val="005B3A78"/>
    <w:rsid w:val="00631D19"/>
    <w:rsid w:val="00744D79"/>
    <w:rsid w:val="007C74CD"/>
    <w:rsid w:val="0080121E"/>
    <w:rsid w:val="008270B0"/>
    <w:rsid w:val="00970C36"/>
    <w:rsid w:val="00A64EC7"/>
    <w:rsid w:val="00AC2087"/>
    <w:rsid w:val="00DC24EF"/>
    <w:rsid w:val="00FA46F3"/>
    <w:rsid w:val="2EBA15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1AAEE"/>
  <w15:chartTrackingRefBased/>
  <w15:docId w15:val="{BF214887-4D5E-470C-ABE9-D95E128E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4EF"/>
    <w:rPr>
      <w:kern w:val="0"/>
      <w14:ligatures w14:val="none"/>
    </w:rPr>
  </w:style>
  <w:style w:type="paragraph" w:styleId="Heading1">
    <w:name w:val="heading 1"/>
    <w:basedOn w:val="Normal"/>
    <w:next w:val="Normal"/>
    <w:link w:val="Heading1Char"/>
    <w:uiPriority w:val="9"/>
    <w:qFormat/>
    <w:rsid w:val="001308B7"/>
    <w:pPr>
      <w:outlineLvl w:val="0"/>
    </w:pPr>
    <w:rPr>
      <w:rFonts w:ascii="Arial" w:eastAsia="Arial" w:hAnsi="Arial" w:cs="Arial"/>
      <w:b/>
      <w:bCs/>
      <w:sz w:val="28"/>
      <w:szCs w:val="28"/>
    </w:rPr>
  </w:style>
  <w:style w:type="paragraph" w:styleId="Heading2">
    <w:name w:val="heading 2"/>
    <w:basedOn w:val="Normal"/>
    <w:next w:val="Normal"/>
    <w:link w:val="Heading2Char"/>
    <w:uiPriority w:val="9"/>
    <w:unhideWhenUsed/>
    <w:qFormat/>
    <w:rsid w:val="001308B7"/>
    <w:pPr>
      <w:spacing w:line="257" w:lineRule="auto"/>
      <w:outlineLvl w:val="1"/>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DC24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4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4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B7"/>
    <w:rPr>
      <w:rFonts w:ascii="Arial" w:eastAsia="Arial" w:hAnsi="Arial" w:cs="Arial"/>
      <w:b/>
      <w:bCs/>
      <w:kern w:val="0"/>
      <w:sz w:val="28"/>
      <w:szCs w:val="28"/>
      <w14:ligatures w14:val="none"/>
    </w:rPr>
  </w:style>
  <w:style w:type="character" w:customStyle="1" w:styleId="Heading2Char">
    <w:name w:val="Heading 2 Char"/>
    <w:basedOn w:val="DefaultParagraphFont"/>
    <w:link w:val="Heading2"/>
    <w:uiPriority w:val="9"/>
    <w:rsid w:val="001308B7"/>
    <w:rPr>
      <w:rFonts w:ascii="Arial" w:eastAsia="Arial" w:hAnsi="Arial" w:cs="Arial"/>
      <w:b/>
      <w:bCs/>
      <w:kern w:val="0"/>
      <w:sz w:val="24"/>
      <w:szCs w:val="24"/>
      <w14:ligatures w14:val="none"/>
    </w:rPr>
  </w:style>
  <w:style w:type="character" w:customStyle="1" w:styleId="Heading3Char">
    <w:name w:val="Heading 3 Char"/>
    <w:basedOn w:val="DefaultParagraphFont"/>
    <w:link w:val="Heading3"/>
    <w:uiPriority w:val="9"/>
    <w:semiHidden/>
    <w:rsid w:val="00DC24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4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4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4EF"/>
    <w:rPr>
      <w:rFonts w:eastAsiaTheme="majorEastAsia" w:cstheme="majorBidi"/>
      <w:color w:val="272727" w:themeColor="text1" w:themeTint="D8"/>
    </w:rPr>
  </w:style>
  <w:style w:type="paragraph" w:styleId="Title">
    <w:name w:val="Title"/>
    <w:basedOn w:val="Normal"/>
    <w:next w:val="Normal"/>
    <w:link w:val="TitleChar"/>
    <w:uiPriority w:val="10"/>
    <w:qFormat/>
    <w:rsid w:val="00DC2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4EF"/>
    <w:pPr>
      <w:spacing w:before="160"/>
      <w:jc w:val="center"/>
    </w:pPr>
    <w:rPr>
      <w:i/>
      <w:iCs/>
      <w:color w:val="404040" w:themeColor="text1" w:themeTint="BF"/>
    </w:rPr>
  </w:style>
  <w:style w:type="character" w:customStyle="1" w:styleId="QuoteChar">
    <w:name w:val="Quote Char"/>
    <w:basedOn w:val="DefaultParagraphFont"/>
    <w:link w:val="Quote"/>
    <w:uiPriority w:val="29"/>
    <w:rsid w:val="00DC24EF"/>
    <w:rPr>
      <w:i/>
      <w:iCs/>
      <w:color w:val="404040" w:themeColor="text1" w:themeTint="BF"/>
    </w:rPr>
  </w:style>
  <w:style w:type="paragraph" w:styleId="ListParagraph">
    <w:name w:val="List Paragraph"/>
    <w:basedOn w:val="Normal"/>
    <w:uiPriority w:val="34"/>
    <w:qFormat/>
    <w:rsid w:val="00DC24EF"/>
    <w:pPr>
      <w:ind w:left="720"/>
      <w:contextualSpacing/>
    </w:pPr>
  </w:style>
  <w:style w:type="character" w:styleId="IntenseEmphasis">
    <w:name w:val="Intense Emphasis"/>
    <w:basedOn w:val="DefaultParagraphFont"/>
    <w:uiPriority w:val="21"/>
    <w:qFormat/>
    <w:rsid w:val="00DC24EF"/>
    <w:rPr>
      <w:i/>
      <w:iCs/>
      <w:color w:val="0F4761" w:themeColor="accent1" w:themeShade="BF"/>
    </w:rPr>
  </w:style>
  <w:style w:type="paragraph" w:styleId="IntenseQuote">
    <w:name w:val="Intense Quote"/>
    <w:basedOn w:val="Normal"/>
    <w:next w:val="Normal"/>
    <w:link w:val="IntenseQuoteChar"/>
    <w:uiPriority w:val="30"/>
    <w:qFormat/>
    <w:rsid w:val="00DC24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4EF"/>
    <w:rPr>
      <w:i/>
      <w:iCs/>
      <w:color w:val="0F4761" w:themeColor="accent1" w:themeShade="BF"/>
    </w:rPr>
  </w:style>
  <w:style w:type="character" w:styleId="IntenseReference">
    <w:name w:val="Intense Reference"/>
    <w:basedOn w:val="DefaultParagraphFont"/>
    <w:uiPriority w:val="32"/>
    <w:qFormat/>
    <w:rsid w:val="00DC24EF"/>
    <w:rPr>
      <w:b/>
      <w:bCs/>
      <w:smallCaps/>
      <w:color w:val="0F4761" w:themeColor="accent1" w:themeShade="BF"/>
      <w:spacing w:val="5"/>
    </w:rPr>
  </w:style>
  <w:style w:type="character" w:styleId="CommentReference">
    <w:name w:val="annotation reference"/>
    <w:basedOn w:val="DefaultParagraphFont"/>
    <w:uiPriority w:val="99"/>
    <w:semiHidden/>
    <w:unhideWhenUsed/>
    <w:rsid w:val="00DC24EF"/>
    <w:rPr>
      <w:sz w:val="16"/>
      <w:szCs w:val="16"/>
    </w:rPr>
  </w:style>
  <w:style w:type="paragraph" w:styleId="CommentText">
    <w:name w:val="annotation text"/>
    <w:basedOn w:val="Normal"/>
    <w:link w:val="CommentTextChar"/>
    <w:uiPriority w:val="99"/>
    <w:unhideWhenUsed/>
    <w:rsid w:val="00DC24EF"/>
    <w:pPr>
      <w:spacing w:line="240" w:lineRule="auto"/>
    </w:pPr>
    <w:rPr>
      <w:sz w:val="20"/>
      <w:szCs w:val="20"/>
    </w:rPr>
  </w:style>
  <w:style w:type="character" w:customStyle="1" w:styleId="CommentTextChar">
    <w:name w:val="Comment Text Char"/>
    <w:basedOn w:val="DefaultParagraphFont"/>
    <w:link w:val="CommentText"/>
    <w:uiPriority w:val="99"/>
    <w:rsid w:val="00DC24EF"/>
    <w:rPr>
      <w:kern w:val="0"/>
      <w:sz w:val="20"/>
      <w:szCs w:val="20"/>
      <w14:ligatures w14:val="none"/>
    </w:rPr>
  </w:style>
  <w:style w:type="character" w:styleId="Hyperlink">
    <w:name w:val="Hyperlink"/>
    <w:basedOn w:val="DefaultParagraphFont"/>
    <w:uiPriority w:val="99"/>
    <w:unhideWhenUsed/>
    <w:rsid w:val="00DC24EF"/>
    <w:rPr>
      <w:color w:val="467886" w:themeColor="hyperlink"/>
      <w:u w:val="single"/>
    </w:rPr>
  </w:style>
  <w:style w:type="character" w:styleId="FollowedHyperlink">
    <w:name w:val="FollowedHyperlink"/>
    <w:basedOn w:val="DefaultParagraphFont"/>
    <w:uiPriority w:val="99"/>
    <w:semiHidden/>
    <w:unhideWhenUsed/>
    <w:rsid w:val="00313078"/>
    <w:rPr>
      <w:color w:val="96607D" w:themeColor="followedHyperlink"/>
      <w:u w:val="single"/>
    </w:rPr>
  </w:style>
  <w:style w:type="character" w:styleId="UnresolvedMention">
    <w:name w:val="Unresolved Mention"/>
    <w:basedOn w:val="DefaultParagraphFont"/>
    <w:uiPriority w:val="99"/>
    <w:semiHidden/>
    <w:unhideWhenUsed/>
    <w:rsid w:val="00801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ed.gov/idea/regs/b/d/300.321" TargetMode="External"/><Relationship Id="rId13" Type="http://schemas.openxmlformats.org/officeDocument/2006/relationships/hyperlink" Target="https://www.wrightslaw.com/blog/parent-school-partnership-the-effective-iep-team/" TargetMode="External"/><Relationship Id="rId18" Type="http://schemas.openxmlformats.org/officeDocument/2006/relationships/hyperlink" Target="https://www.ocecd.org/EarlyIntervention.aspx" TargetMode="External"/><Relationship Id="rId3" Type="http://schemas.openxmlformats.org/officeDocument/2006/relationships/customXml" Target="../customXml/item3.xml"/><Relationship Id="rId21" Type="http://schemas.openxmlformats.org/officeDocument/2006/relationships/hyperlink" Target="https://ectacenter.org/~pdfs/decrp/PGF_TC3_sharing_2018.pdf" TargetMode="External"/><Relationship Id="rId7" Type="http://schemas.openxmlformats.org/officeDocument/2006/relationships/webSettings" Target="webSettings.xml"/><Relationship Id="rId12" Type="http://schemas.openxmlformats.org/officeDocument/2006/relationships/hyperlink" Target="https://www.understood.org/en/articles/playing-a-role-in-the-iep-process" TargetMode="External"/><Relationship Id="rId17" Type="http://schemas.openxmlformats.org/officeDocument/2006/relationships/hyperlink" Target="https://ohioearlyintervention.org/printed-materials" TargetMode="External"/><Relationship Id="rId2" Type="http://schemas.openxmlformats.org/officeDocument/2006/relationships/customXml" Target="../customXml/item2.xml"/><Relationship Id="rId16" Type="http://schemas.openxmlformats.org/officeDocument/2006/relationships/hyperlink" Target="https://sites.ed.gov/idea/regs/c" TargetMode="External"/><Relationship Id="rId20" Type="http://schemas.openxmlformats.org/officeDocument/2006/relationships/hyperlink" Target="https://ectacenter.org/~pdfs/decrp/PGF_TC1_participating_201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adingrockets.org/article/iep-team" TargetMode="External"/><Relationship Id="rId5" Type="http://schemas.openxmlformats.org/officeDocument/2006/relationships/styles" Target="styles.xml"/><Relationship Id="rId15" Type="http://schemas.openxmlformats.org/officeDocument/2006/relationships/hyperlink" Target="https://www.eifamilies.com/ifsp-team-members" TargetMode="External"/><Relationship Id="rId23" Type="http://schemas.openxmlformats.org/officeDocument/2006/relationships/theme" Target="theme/theme1.xml"/><Relationship Id="rId10" Type="http://schemas.openxmlformats.org/officeDocument/2006/relationships/hyperlink" Target="https://www.pacer.org/parent/php/PHP-C203.pdf" TargetMode="External"/><Relationship Id="rId19" Type="http://schemas.openxmlformats.org/officeDocument/2006/relationships/hyperlink" Target="https://www.parentcenterhub.org/partc/" TargetMode="External"/><Relationship Id="rId4" Type="http://schemas.openxmlformats.org/officeDocument/2006/relationships/numbering" Target="numbering.xml"/><Relationship Id="rId9" Type="http://schemas.openxmlformats.org/officeDocument/2006/relationships/hyperlink" Target="https://iris.peabody.vanderbilt.edu/wp-content/uploads/modules/iep02/pdf/IEP_Team_Members.pdf" TargetMode="External"/><Relationship Id="rId14" Type="http://schemas.openxmlformats.org/officeDocument/2006/relationships/hyperlink" Target="https://utahparentcenter.org/publications/infosheets/general-info-sheets/iep-team-build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9447fa-39f2-4aa2-8c0f-3b0173fecc67">
      <Terms xmlns="http://schemas.microsoft.com/office/infopath/2007/PartnerControls"/>
    </lcf76f155ced4ddcb4097134ff3c332f>
    <TaxCatchAll xmlns="b2c81e1e-8f20-4387-8bc5-332c72f145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42B0352C22144485F9F614684F188D" ma:contentTypeVersion="15" ma:contentTypeDescription="Create a new document." ma:contentTypeScope="" ma:versionID="8ca3a319b0bb2550b87ea255c5fe7a65">
  <xsd:schema xmlns:xsd="http://www.w3.org/2001/XMLSchema" xmlns:xs="http://www.w3.org/2001/XMLSchema" xmlns:p="http://schemas.microsoft.com/office/2006/metadata/properties" xmlns:ns2="f89447fa-39f2-4aa2-8c0f-3b0173fecc67" xmlns:ns3="b2c81e1e-8f20-4387-8bc5-332c72f14516" targetNamespace="http://schemas.microsoft.com/office/2006/metadata/properties" ma:root="true" ma:fieldsID="63893202a1e69df1f03d22966ae18d2b" ns2:_="" ns3:_="">
    <xsd:import namespace="f89447fa-39f2-4aa2-8c0f-3b0173fecc67"/>
    <xsd:import namespace="b2c81e1e-8f20-4387-8bc5-332c72f145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447fa-39f2-4aa2-8c0f-3b0173fe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ddcd57-84d1-4efd-b16d-73b006936c4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81e1e-8f20-4387-8bc5-332c72f145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d754165-bcf0-4ca5-8a91-ed05c9baf3cf}" ma:internalName="TaxCatchAll" ma:showField="CatchAllData" ma:web="b2c81e1e-8f20-4387-8bc5-332c72f145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523000-4C51-4A41-A15A-44C05CC05677}">
  <ds:schemaRefs>
    <ds:schemaRef ds:uri="http://schemas.microsoft.com/office/2006/metadata/properties"/>
    <ds:schemaRef ds:uri="http://schemas.microsoft.com/office/infopath/2007/PartnerControls"/>
    <ds:schemaRef ds:uri="f89447fa-39f2-4aa2-8c0f-3b0173fecc67"/>
    <ds:schemaRef ds:uri="b2c81e1e-8f20-4387-8bc5-332c72f14516"/>
  </ds:schemaRefs>
</ds:datastoreItem>
</file>

<file path=customXml/itemProps2.xml><?xml version="1.0" encoding="utf-8"?>
<ds:datastoreItem xmlns:ds="http://schemas.openxmlformats.org/officeDocument/2006/customXml" ds:itemID="{39AC5B97-25BD-4052-9597-88B6A2B0A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447fa-39f2-4aa2-8c0f-3b0173fecc67"/>
    <ds:schemaRef ds:uri="b2c81e1e-8f20-4387-8bc5-332c72f14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5B9F98-BEC6-463C-B88C-CE40534180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1343</Words>
  <Characters>7661</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 Partnering With Your Child’s Team</dc:title>
  <dc:subject>Partnering with your Child's Team</dc:subject>
  <dc:creator>OCALI CYC and Ohio DCY</dc:creator>
  <cp:keywords>child, parent, educational team, partnering</cp:keywords>
  <dc:description/>
  <cp:lastModifiedBy>Breanna Tedrow</cp:lastModifiedBy>
  <cp:revision>9</cp:revision>
  <dcterms:created xsi:type="dcterms:W3CDTF">2024-04-26T19:33:00Z</dcterms:created>
  <dcterms:modified xsi:type="dcterms:W3CDTF">2025-04-22T20:13:00Z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0x010100A542B0352C22144485F9F614684F188D</vt:lpwstr>
  </property>
  <property fmtid="{D5CDD505-2E9C-101B-9397-08002B2CF9AE}" pid="3" name="MediaServiceImageTags">
    <vt:lpwstr/>
  </property>
</Properties>
</file>